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D5B28" w14:textId="42A3598A" w:rsidR="00A3687D" w:rsidRPr="00097AF3" w:rsidRDefault="00FA33C1" w:rsidP="008474D6">
      <w:pPr>
        <w:spacing w:line="480" w:lineRule="auto"/>
        <w:ind w:right="45"/>
        <w:jc w:val="both"/>
        <w:rPr>
          <w:rFonts w:ascii="Courier" w:hAnsi="Courier"/>
          <w:sz w:val="16"/>
        </w:rPr>
      </w:pPr>
      <w:r w:rsidRPr="00097AF3">
        <w:rPr>
          <w:rFonts w:ascii="Courier" w:hAnsi="Courier"/>
          <w:sz w:val="16"/>
        </w:rPr>
        <w:t>News brewed on</w:t>
      </w:r>
      <w:r w:rsidR="009F36B2" w:rsidRPr="00097AF3">
        <w:rPr>
          <w:rFonts w:ascii="Courier" w:hAnsi="Courier"/>
          <w:sz w:val="16"/>
        </w:rPr>
        <w:t xml:space="preserve"> </w:t>
      </w:r>
      <w:r w:rsidR="00A65D74">
        <w:rPr>
          <w:rFonts w:ascii="Courier" w:hAnsi="Courier"/>
          <w:sz w:val="16"/>
        </w:rPr>
        <w:t>29</w:t>
      </w:r>
      <w:r w:rsidR="00097AF3" w:rsidRPr="00097AF3">
        <w:rPr>
          <w:rFonts w:ascii="Courier" w:hAnsi="Courier"/>
          <w:sz w:val="16"/>
        </w:rPr>
        <w:t xml:space="preserve"> // </w:t>
      </w:r>
      <w:r w:rsidR="008F15E7">
        <w:rPr>
          <w:rFonts w:ascii="Courier" w:hAnsi="Courier"/>
          <w:sz w:val="16"/>
        </w:rPr>
        <w:t>06</w:t>
      </w:r>
      <w:r w:rsidR="00D30981" w:rsidRPr="00097AF3">
        <w:rPr>
          <w:rFonts w:ascii="Courier" w:hAnsi="Courier"/>
          <w:sz w:val="16"/>
        </w:rPr>
        <w:t xml:space="preserve"> // 1</w:t>
      </w:r>
      <w:r w:rsidR="00724A7C">
        <w:rPr>
          <w:rFonts w:ascii="Courier" w:hAnsi="Courier"/>
          <w:sz w:val="16"/>
        </w:rPr>
        <w:t>5</w:t>
      </w:r>
    </w:p>
    <w:p w14:paraId="787E579A" w14:textId="43EE1C2E" w:rsidR="00F97541" w:rsidRDefault="00F97541" w:rsidP="008474D6">
      <w:pPr>
        <w:pStyle w:val="ListParagraph"/>
        <w:spacing w:line="324" w:lineRule="auto"/>
        <w:ind w:left="0" w:right="45"/>
        <w:jc w:val="both"/>
        <w:rPr>
          <w:rFonts w:ascii="Courier New" w:hAnsi="Courier New"/>
          <w:b/>
          <w:sz w:val="28"/>
        </w:rPr>
      </w:pPr>
      <w:r>
        <w:rPr>
          <w:rFonts w:ascii="Courier New" w:hAnsi="Courier New"/>
          <w:b/>
          <w:sz w:val="28"/>
        </w:rPr>
        <w:t xml:space="preserve">Columbus calling: </w:t>
      </w:r>
      <w:proofErr w:type="spellStart"/>
      <w:r>
        <w:rPr>
          <w:rFonts w:ascii="Courier New" w:hAnsi="Courier New"/>
          <w:b/>
          <w:sz w:val="28"/>
        </w:rPr>
        <w:t>BrewDog</w:t>
      </w:r>
      <w:proofErr w:type="spellEnd"/>
      <w:r>
        <w:rPr>
          <w:rFonts w:ascii="Courier New" w:hAnsi="Courier New"/>
          <w:b/>
          <w:sz w:val="28"/>
        </w:rPr>
        <w:t xml:space="preserve"> announces USA brewery will launch in Ohio in 2016</w:t>
      </w:r>
    </w:p>
    <w:p w14:paraId="05C1D90F" w14:textId="66F50A3B" w:rsidR="001F3EA5" w:rsidRDefault="00F97541" w:rsidP="008474D6">
      <w:pPr>
        <w:pStyle w:val="ListParagraph"/>
        <w:spacing w:line="324" w:lineRule="auto"/>
        <w:ind w:left="0" w:right="45"/>
        <w:jc w:val="both"/>
        <w:rPr>
          <w:rFonts w:ascii="Arial" w:hAnsi="Arial"/>
          <w:i/>
          <w:color w:val="595959"/>
          <w:sz w:val="20"/>
          <w:szCs w:val="20"/>
        </w:rPr>
      </w:pPr>
      <w:r>
        <w:rPr>
          <w:rFonts w:ascii="Arial" w:hAnsi="Arial"/>
          <w:i/>
          <w:color w:val="595959"/>
          <w:sz w:val="20"/>
          <w:szCs w:val="20"/>
        </w:rPr>
        <w:t>Scottish brewery a</w:t>
      </w:r>
      <w:r w:rsidR="00A65D74">
        <w:rPr>
          <w:rFonts w:ascii="Arial" w:hAnsi="Arial"/>
          <w:i/>
          <w:color w:val="595959"/>
          <w:sz w:val="20"/>
          <w:szCs w:val="20"/>
        </w:rPr>
        <w:t>nnounces details of USA expansion plans</w:t>
      </w:r>
    </w:p>
    <w:p w14:paraId="78B0C35A" w14:textId="77777777" w:rsidR="00830BB7" w:rsidRPr="0024612D" w:rsidRDefault="00830BB7" w:rsidP="008474D6">
      <w:pPr>
        <w:pStyle w:val="ListParagraph"/>
        <w:spacing w:line="324" w:lineRule="auto"/>
        <w:ind w:left="0" w:right="45"/>
        <w:jc w:val="both"/>
        <w:rPr>
          <w:rFonts w:ascii="Arial" w:hAnsi="Arial"/>
          <w:i/>
          <w:color w:val="595959"/>
        </w:rPr>
      </w:pPr>
    </w:p>
    <w:p w14:paraId="3E1BB211" w14:textId="0DD98E33" w:rsidR="00A65D74" w:rsidRDefault="00A65D74" w:rsidP="00EA257A">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 xml:space="preserve">Scottish craft brewery, </w:t>
      </w:r>
      <w:proofErr w:type="spellStart"/>
      <w:r>
        <w:rPr>
          <w:rFonts w:ascii="Arial" w:eastAsia="Times New Roman" w:hAnsi="Arial" w:cs="Arial"/>
          <w:color w:val="595959" w:themeColor="text1" w:themeTint="A6"/>
          <w:sz w:val="22"/>
          <w:szCs w:val="22"/>
          <w:lang w:eastAsia="en-GB"/>
        </w:rPr>
        <w:t>BrewDog</w:t>
      </w:r>
      <w:proofErr w:type="spellEnd"/>
      <w:r w:rsidRPr="00A65D74">
        <w:rPr>
          <w:rFonts w:ascii="Arial" w:eastAsia="Times New Roman" w:hAnsi="Arial" w:cs="Arial"/>
          <w:color w:val="595959" w:themeColor="text1" w:themeTint="A6"/>
          <w:sz w:val="22"/>
          <w:szCs w:val="22"/>
          <w:lang w:eastAsia="en-GB"/>
        </w:rPr>
        <w:t xml:space="preserve"> today </w:t>
      </w:r>
      <w:r w:rsidR="00F97541">
        <w:rPr>
          <w:rFonts w:ascii="Arial" w:eastAsia="Times New Roman" w:hAnsi="Arial" w:cs="Arial"/>
          <w:color w:val="595959" w:themeColor="text1" w:themeTint="A6"/>
          <w:sz w:val="22"/>
          <w:szCs w:val="22"/>
          <w:lang w:eastAsia="en-GB"/>
        </w:rPr>
        <w:t xml:space="preserve">formally </w:t>
      </w:r>
      <w:r w:rsidRPr="00A65D74">
        <w:rPr>
          <w:rFonts w:ascii="Arial" w:eastAsia="Times New Roman" w:hAnsi="Arial" w:cs="Arial"/>
          <w:color w:val="595959" w:themeColor="text1" w:themeTint="A6"/>
          <w:sz w:val="22"/>
          <w:szCs w:val="22"/>
          <w:lang w:eastAsia="en-GB"/>
        </w:rPr>
        <w:t>announced</w:t>
      </w:r>
      <w:r>
        <w:rPr>
          <w:rFonts w:ascii="Arial" w:eastAsia="Times New Roman" w:hAnsi="Arial" w:cs="Arial"/>
          <w:color w:val="595959" w:themeColor="text1" w:themeTint="A6"/>
          <w:sz w:val="22"/>
          <w:szCs w:val="22"/>
          <w:lang w:eastAsia="en-GB"/>
        </w:rPr>
        <w:t xml:space="preserve"> </w:t>
      </w:r>
      <w:r w:rsidRPr="00A65D74">
        <w:rPr>
          <w:rFonts w:ascii="Arial" w:eastAsia="Times New Roman" w:hAnsi="Arial" w:cs="Arial"/>
          <w:color w:val="595959" w:themeColor="text1" w:themeTint="A6"/>
          <w:sz w:val="22"/>
          <w:szCs w:val="22"/>
          <w:lang w:eastAsia="en-GB"/>
        </w:rPr>
        <w:t xml:space="preserve">its plans to open </w:t>
      </w:r>
      <w:r>
        <w:rPr>
          <w:rFonts w:ascii="Arial" w:eastAsia="Times New Roman" w:hAnsi="Arial" w:cs="Arial"/>
          <w:color w:val="595959" w:themeColor="text1" w:themeTint="A6"/>
          <w:sz w:val="22"/>
          <w:szCs w:val="22"/>
          <w:lang w:eastAsia="en-GB"/>
        </w:rPr>
        <w:t>its</w:t>
      </w:r>
      <w:r w:rsidRPr="00A65D74">
        <w:rPr>
          <w:rFonts w:ascii="Arial" w:eastAsia="Times New Roman" w:hAnsi="Arial" w:cs="Arial"/>
          <w:color w:val="595959" w:themeColor="text1" w:themeTint="A6"/>
          <w:sz w:val="22"/>
          <w:szCs w:val="22"/>
          <w:lang w:eastAsia="en-GB"/>
        </w:rPr>
        <w:t xml:space="preserve"> North American headquarters and</w:t>
      </w:r>
      <w:r w:rsidR="00F97541">
        <w:rPr>
          <w:rFonts w:ascii="Arial" w:eastAsia="Times New Roman" w:hAnsi="Arial" w:cs="Arial"/>
          <w:color w:val="595959" w:themeColor="text1" w:themeTint="A6"/>
          <w:sz w:val="22"/>
          <w:szCs w:val="22"/>
          <w:lang w:eastAsia="en-GB"/>
        </w:rPr>
        <w:t xml:space="preserve"> first</w:t>
      </w:r>
      <w:r w:rsidRPr="00A65D74">
        <w:rPr>
          <w:rFonts w:ascii="Arial" w:eastAsia="Times New Roman" w:hAnsi="Arial" w:cs="Arial"/>
          <w:color w:val="595959" w:themeColor="text1" w:themeTint="A6"/>
          <w:sz w:val="22"/>
          <w:szCs w:val="22"/>
          <w:lang w:eastAsia="en-GB"/>
        </w:rPr>
        <w:t xml:space="preserve"> production facility</w:t>
      </w:r>
      <w:r w:rsidR="00F97541">
        <w:rPr>
          <w:rFonts w:ascii="Arial" w:eastAsia="Times New Roman" w:hAnsi="Arial" w:cs="Arial"/>
          <w:color w:val="595959" w:themeColor="text1" w:themeTint="A6"/>
          <w:sz w:val="22"/>
          <w:szCs w:val="22"/>
          <w:lang w:eastAsia="en-GB"/>
        </w:rPr>
        <w:t xml:space="preserve"> outside the UK</w:t>
      </w:r>
      <w:r w:rsidRPr="00A65D74">
        <w:rPr>
          <w:rFonts w:ascii="Arial" w:eastAsia="Times New Roman" w:hAnsi="Arial" w:cs="Arial"/>
          <w:color w:val="595959" w:themeColor="text1" w:themeTint="A6"/>
          <w:sz w:val="22"/>
          <w:szCs w:val="22"/>
          <w:lang w:eastAsia="en-GB"/>
        </w:rPr>
        <w:t xml:space="preserve"> in </w:t>
      </w:r>
      <w:r>
        <w:rPr>
          <w:rFonts w:ascii="Arial" w:eastAsia="Times New Roman" w:hAnsi="Arial" w:cs="Arial"/>
          <w:color w:val="595959" w:themeColor="text1" w:themeTint="A6"/>
          <w:sz w:val="22"/>
          <w:szCs w:val="22"/>
          <w:lang w:eastAsia="en-GB"/>
        </w:rPr>
        <w:t>Canal Winchester, located in the</w:t>
      </w:r>
      <w:r w:rsidRPr="00A65D74">
        <w:rPr>
          <w:rFonts w:ascii="Arial" w:eastAsia="Times New Roman" w:hAnsi="Arial" w:cs="Arial"/>
          <w:color w:val="595959" w:themeColor="text1" w:themeTint="A6"/>
          <w:sz w:val="22"/>
          <w:szCs w:val="22"/>
          <w:lang w:eastAsia="en-GB"/>
        </w:rPr>
        <w:t xml:space="preserve"> Columbus Region</w:t>
      </w:r>
      <w:r>
        <w:rPr>
          <w:rFonts w:ascii="Arial" w:eastAsia="Times New Roman" w:hAnsi="Arial" w:cs="Arial"/>
          <w:color w:val="595959" w:themeColor="text1" w:themeTint="A6"/>
          <w:sz w:val="22"/>
          <w:szCs w:val="22"/>
          <w:lang w:eastAsia="en-GB"/>
        </w:rPr>
        <w:t xml:space="preserve"> of Ohio.  </w:t>
      </w:r>
    </w:p>
    <w:p w14:paraId="3D8D7424" w14:textId="77777777" w:rsidR="00A65D74" w:rsidRDefault="00A65D74" w:rsidP="00EA257A">
      <w:pPr>
        <w:spacing w:line="276" w:lineRule="auto"/>
        <w:jc w:val="both"/>
        <w:rPr>
          <w:rFonts w:ascii="Arial" w:eastAsia="Times New Roman" w:hAnsi="Arial" w:cs="Arial"/>
          <w:color w:val="595959" w:themeColor="text1" w:themeTint="A6"/>
          <w:sz w:val="22"/>
          <w:szCs w:val="22"/>
          <w:lang w:eastAsia="en-GB"/>
        </w:rPr>
      </w:pPr>
    </w:p>
    <w:p w14:paraId="76AD6A1B" w14:textId="3E56F8C3" w:rsidR="00A65D74" w:rsidRDefault="00A65D74" w:rsidP="00EA257A">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 xml:space="preserve">The brewery was inundated with enquiries after it revealed preliminary plans for its USA expansion earlier this month, with the </w:t>
      </w:r>
      <w:proofErr w:type="spellStart"/>
      <w:r>
        <w:rPr>
          <w:rFonts w:ascii="Arial" w:eastAsia="Times New Roman" w:hAnsi="Arial" w:cs="Arial"/>
          <w:color w:val="595959" w:themeColor="text1" w:themeTint="A6"/>
          <w:sz w:val="22"/>
          <w:szCs w:val="22"/>
          <w:lang w:eastAsia="en-GB"/>
        </w:rPr>
        <w:t>BrewDog</w:t>
      </w:r>
      <w:proofErr w:type="spellEnd"/>
      <w:r>
        <w:rPr>
          <w:rFonts w:ascii="Arial" w:eastAsia="Times New Roman" w:hAnsi="Arial" w:cs="Arial"/>
          <w:color w:val="595959" w:themeColor="text1" w:themeTint="A6"/>
          <w:sz w:val="22"/>
          <w:szCs w:val="22"/>
          <w:lang w:eastAsia="en-GB"/>
        </w:rPr>
        <w:t xml:space="preserve"> </w:t>
      </w:r>
      <w:proofErr w:type="spellStart"/>
      <w:r>
        <w:rPr>
          <w:rFonts w:ascii="Arial" w:eastAsia="Times New Roman" w:hAnsi="Arial" w:cs="Arial"/>
          <w:color w:val="595959" w:themeColor="text1" w:themeTint="A6"/>
          <w:sz w:val="22"/>
          <w:szCs w:val="22"/>
          <w:lang w:eastAsia="en-GB"/>
        </w:rPr>
        <w:t>facebook</w:t>
      </w:r>
      <w:proofErr w:type="spellEnd"/>
      <w:r>
        <w:rPr>
          <w:rFonts w:ascii="Arial" w:eastAsia="Times New Roman" w:hAnsi="Arial" w:cs="Arial"/>
          <w:color w:val="595959" w:themeColor="text1" w:themeTint="A6"/>
          <w:sz w:val="22"/>
          <w:szCs w:val="22"/>
          <w:lang w:eastAsia="en-GB"/>
        </w:rPr>
        <w:t xml:space="preserve"> page noting unprecedented shares of the story, reaching more than 150,000 people.</w:t>
      </w:r>
    </w:p>
    <w:p w14:paraId="2992188A" w14:textId="77777777" w:rsidR="00A65D74" w:rsidRDefault="00A65D74" w:rsidP="00EA257A">
      <w:pPr>
        <w:spacing w:line="276" w:lineRule="auto"/>
        <w:jc w:val="both"/>
        <w:rPr>
          <w:rFonts w:ascii="Arial" w:eastAsia="Times New Roman" w:hAnsi="Arial" w:cs="Arial"/>
          <w:color w:val="595959" w:themeColor="text1" w:themeTint="A6"/>
          <w:sz w:val="22"/>
          <w:szCs w:val="22"/>
          <w:lang w:eastAsia="en-GB"/>
        </w:rPr>
      </w:pPr>
    </w:p>
    <w:p w14:paraId="64C42A2A" w14:textId="14E23E33" w:rsidR="00A65D74" w:rsidRDefault="00A65D74" w:rsidP="00EA257A">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 xml:space="preserve">James Watt, cofounder of </w:t>
      </w:r>
      <w:proofErr w:type="spellStart"/>
      <w:r>
        <w:rPr>
          <w:rFonts w:ascii="Arial" w:eastAsia="Times New Roman" w:hAnsi="Arial" w:cs="Arial"/>
          <w:color w:val="595959" w:themeColor="text1" w:themeTint="A6"/>
          <w:sz w:val="22"/>
          <w:szCs w:val="22"/>
          <w:lang w:eastAsia="en-GB"/>
        </w:rPr>
        <w:t>BrewDog</w:t>
      </w:r>
      <w:proofErr w:type="spellEnd"/>
      <w:r>
        <w:rPr>
          <w:rFonts w:ascii="Arial" w:eastAsia="Times New Roman" w:hAnsi="Arial" w:cs="Arial"/>
          <w:color w:val="595959" w:themeColor="text1" w:themeTint="A6"/>
          <w:sz w:val="22"/>
          <w:szCs w:val="22"/>
          <w:lang w:eastAsia="en-GB"/>
        </w:rPr>
        <w:t xml:space="preserve"> said:</w:t>
      </w:r>
    </w:p>
    <w:p w14:paraId="54928AC3" w14:textId="0A657B80" w:rsidR="00A65D74" w:rsidRDefault="00A65D74" w:rsidP="00EA257A">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 xml:space="preserve">“The people of Ohio have absolutely bowled us over with their enthusiasm, passion for beer and warm welcome! Their reaction has been </w:t>
      </w:r>
      <w:proofErr w:type="gramStart"/>
      <w:r>
        <w:rPr>
          <w:rFonts w:ascii="Arial" w:eastAsia="Times New Roman" w:hAnsi="Arial" w:cs="Arial"/>
          <w:color w:val="595959" w:themeColor="text1" w:themeTint="A6"/>
          <w:sz w:val="22"/>
          <w:szCs w:val="22"/>
          <w:lang w:eastAsia="en-GB"/>
        </w:rPr>
        <w:t>incredible,</w:t>
      </w:r>
      <w:proofErr w:type="gramEnd"/>
      <w:r w:rsidR="00A23435">
        <w:rPr>
          <w:rFonts w:ascii="Arial" w:eastAsia="Times New Roman" w:hAnsi="Arial" w:cs="Arial"/>
          <w:color w:val="595959" w:themeColor="text1" w:themeTint="A6"/>
          <w:sz w:val="22"/>
          <w:szCs w:val="22"/>
          <w:lang w:eastAsia="en-GB"/>
        </w:rPr>
        <w:t xml:space="preserve"> it’s awesome to know we’ve made the right choice with where to lay the foundations for our American home,</w:t>
      </w:r>
      <w:r>
        <w:rPr>
          <w:rFonts w:ascii="Arial" w:eastAsia="Times New Roman" w:hAnsi="Arial" w:cs="Arial"/>
          <w:color w:val="595959" w:themeColor="text1" w:themeTint="A6"/>
          <w:sz w:val="22"/>
          <w:szCs w:val="22"/>
          <w:lang w:eastAsia="en-GB"/>
        </w:rPr>
        <w:t xml:space="preserve"> and </w:t>
      </w:r>
      <w:r w:rsidR="00100C9A">
        <w:rPr>
          <w:rFonts w:ascii="Arial" w:eastAsia="Times New Roman" w:hAnsi="Arial" w:cs="Arial"/>
          <w:color w:val="595959" w:themeColor="text1" w:themeTint="A6"/>
          <w:sz w:val="22"/>
          <w:szCs w:val="22"/>
          <w:lang w:eastAsia="en-GB"/>
        </w:rPr>
        <w:t xml:space="preserve">we’ll be throwing one </w:t>
      </w:r>
      <w:proofErr w:type="spellStart"/>
      <w:r w:rsidR="00100C9A">
        <w:rPr>
          <w:rFonts w:ascii="Arial" w:eastAsia="Times New Roman" w:hAnsi="Arial" w:cs="Arial"/>
          <w:color w:val="595959" w:themeColor="text1" w:themeTint="A6"/>
          <w:sz w:val="22"/>
          <w:szCs w:val="22"/>
          <w:lang w:eastAsia="en-GB"/>
        </w:rPr>
        <w:t>helluva</w:t>
      </w:r>
      <w:proofErr w:type="spellEnd"/>
      <w:r w:rsidR="00100C9A">
        <w:rPr>
          <w:rFonts w:ascii="Arial" w:eastAsia="Times New Roman" w:hAnsi="Arial" w:cs="Arial"/>
          <w:color w:val="595959" w:themeColor="text1" w:themeTint="A6"/>
          <w:sz w:val="22"/>
          <w:szCs w:val="22"/>
          <w:lang w:eastAsia="en-GB"/>
        </w:rPr>
        <w:t xml:space="preserve"> party to thank the locals for their </w:t>
      </w:r>
      <w:r w:rsidR="00A23435">
        <w:rPr>
          <w:rFonts w:ascii="Arial" w:eastAsia="Times New Roman" w:hAnsi="Arial" w:cs="Arial"/>
          <w:color w:val="595959" w:themeColor="text1" w:themeTint="A6"/>
          <w:sz w:val="22"/>
          <w:szCs w:val="22"/>
          <w:lang w:eastAsia="en-GB"/>
        </w:rPr>
        <w:t xml:space="preserve">support! </w:t>
      </w:r>
      <w:r>
        <w:rPr>
          <w:rFonts w:ascii="Arial" w:eastAsia="Times New Roman" w:hAnsi="Arial" w:cs="Arial"/>
          <w:color w:val="595959" w:themeColor="text1" w:themeTint="A6"/>
          <w:sz w:val="22"/>
          <w:szCs w:val="22"/>
          <w:lang w:eastAsia="en-GB"/>
        </w:rPr>
        <w:t>”</w:t>
      </w:r>
    </w:p>
    <w:p w14:paraId="72433B40" w14:textId="77777777" w:rsidR="00A65D74" w:rsidRDefault="00A65D74" w:rsidP="00EA257A">
      <w:pPr>
        <w:spacing w:line="276" w:lineRule="auto"/>
        <w:jc w:val="both"/>
        <w:rPr>
          <w:rFonts w:ascii="Arial" w:eastAsia="Times New Roman" w:hAnsi="Arial" w:cs="Arial"/>
          <w:color w:val="595959" w:themeColor="text1" w:themeTint="A6"/>
          <w:sz w:val="22"/>
          <w:szCs w:val="22"/>
          <w:lang w:eastAsia="en-GB"/>
        </w:rPr>
      </w:pPr>
    </w:p>
    <w:p w14:paraId="5BDAF7A1" w14:textId="68E4CE7A" w:rsidR="00A65D74" w:rsidRDefault="00A65D74" w:rsidP="00EA257A">
      <w:pPr>
        <w:spacing w:line="276" w:lineRule="auto"/>
        <w:jc w:val="both"/>
        <w:rPr>
          <w:rFonts w:ascii="Arial" w:eastAsia="Times New Roman" w:hAnsi="Arial" w:cs="Arial"/>
          <w:color w:val="595959" w:themeColor="text1" w:themeTint="A6"/>
          <w:sz w:val="22"/>
          <w:szCs w:val="22"/>
          <w:lang w:eastAsia="en-GB"/>
        </w:rPr>
      </w:pPr>
      <w:proofErr w:type="spellStart"/>
      <w:r>
        <w:rPr>
          <w:rFonts w:ascii="Arial" w:eastAsia="Times New Roman" w:hAnsi="Arial" w:cs="Arial"/>
          <w:color w:val="595959" w:themeColor="text1" w:themeTint="A6"/>
          <w:sz w:val="22"/>
          <w:szCs w:val="22"/>
          <w:lang w:eastAsia="en-GB"/>
        </w:rPr>
        <w:t>BrewDog’s</w:t>
      </w:r>
      <w:proofErr w:type="spellEnd"/>
      <w:r>
        <w:rPr>
          <w:rFonts w:ascii="Arial" w:eastAsia="Times New Roman" w:hAnsi="Arial" w:cs="Arial"/>
          <w:color w:val="595959" w:themeColor="text1" w:themeTint="A6"/>
          <w:sz w:val="22"/>
          <w:szCs w:val="22"/>
          <w:lang w:eastAsia="en-GB"/>
        </w:rPr>
        <w:t xml:space="preserve"> investment in the brewing facility in Columbus will total $30.4</w:t>
      </w:r>
      <w:r w:rsidRPr="00A65D74">
        <w:rPr>
          <w:rFonts w:ascii="Arial" w:eastAsia="Times New Roman" w:hAnsi="Arial" w:cs="Arial"/>
          <w:color w:val="595959" w:themeColor="text1" w:themeTint="A6"/>
          <w:sz w:val="22"/>
          <w:szCs w:val="22"/>
          <w:lang w:eastAsia="en-GB"/>
        </w:rPr>
        <w:t>million</w:t>
      </w:r>
      <w:r>
        <w:rPr>
          <w:rFonts w:ascii="Arial" w:eastAsia="Times New Roman" w:hAnsi="Arial" w:cs="Arial"/>
          <w:color w:val="595959" w:themeColor="text1" w:themeTint="A6"/>
          <w:sz w:val="22"/>
          <w:szCs w:val="22"/>
          <w:lang w:eastAsia="en-GB"/>
        </w:rPr>
        <w:t>, including</w:t>
      </w:r>
      <w:r w:rsidRPr="00A65D74">
        <w:rPr>
          <w:rFonts w:ascii="Arial" w:eastAsia="Times New Roman" w:hAnsi="Arial" w:cs="Arial"/>
          <w:color w:val="595959" w:themeColor="text1" w:themeTint="A6"/>
          <w:sz w:val="22"/>
          <w:szCs w:val="22"/>
          <w:lang w:eastAsia="en-GB"/>
        </w:rPr>
        <w:t xml:space="preserve"> the construction of </w:t>
      </w:r>
      <w:r>
        <w:rPr>
          <w:rFonts w:ascii="Arial" w:eastAsia="Times New Roman" w:hAnsi="Arial" w:cs="Arial"/>
          <w:color w:val="595959" w:themeColor="text1" w:themeTint="A6"/>
          <w:sz w:val="22"/>
          <w:szCs w:val="22"/>
          <w:lang w:eastAsia="en-GB"/>
        </w:rPr>
        <w:t xml:space="preserve">a 100,000 square </w:t>
      </w:r>
      <w:r w:rsidRPr="00A65D74">
        <w:rPr>
          <w:rFonts w:ascii="Arial" w:eastAsia="Times New Roman" w:hAnsi="Arial" w:cs="Arial"/>
          <w:color w:val="595959" w:themeColor="text1" w:themeTint="A6"/>
          <w:sz w:val="22"/>
          <w:szCs w:val="22"/>
          <w:lang w:eastAsia="en-GB"/>
        </w:rPr>
        <w:t>foot facility in Canal Winchester</w:t>
      </w:r>
      <w:r>
        <w:rPr>
          <w:rFonts w:ascii="Arial" w:eastAsia="Times New Roman" w:hAnsi="Arial" w:cs="Arial"/>
          <w:color w:val="595959" w:themeColor="text1" w:themeTint="A6"/>
          <w:sz w:val="22"/>
          <w:szCs w:val="22"/>
          <w:lang w:eastAsia="en-GB"/>
        </w:rPr>
        <w:t>,</w:t>
      </w:r>
      <w:r w:rsidRPr="00A65D74">
        <w:rPr>
          <w:rFonts w:ascii="Arial" w:eastAsia="Times New Roman" w:hAnsi="Arial" w:cs="Arial"/>
          <w:color w:val="595959" w:themeColor="text1" w:themeTint="A6"/>
          <w:sz w:val="22"/>
          <w:szCs w:val="22"/>
          <w:lang w:eastAsia="en-GB"/>
        </w:rPr>
        <w:t xml:space="preserve"> to be completed by </w:t>
      </w:r>
      <w:r>
        <w:rPr>
          <w:rFonts w:ascii="Arial" w:eastAsia="Times New Roman" w:hAnsi="Arial" w:cs="Arial"/>
          <w:color w:val="595959" w:themeColor="text1" w:themeTint="A6"/>
          <w:sz w:val="22"/>
          <w:szCs w:val="22"/>
          <w:lang w:eastAsia="en-GB"/>
        </w:rPr>
        <w:t>August 2016. The site will</w:t>
      </w:r>
      <w:r w:rsidR="006800DF">
        <w:rPr>
          <w:rFonts w:ascii="Arial" w:eastAsia="Times New Roman" w:hAnsi="Arial" w:cs="Arial"/>
          <w:color w:val="595959" w:themeColor="text1" w:themeTint="A6"/>
          <w:sz w:val="22"/>
          <w:szCs w:val="22"/>
          <w:lang w:eastAsia="en-GB"/>
        </w:rPr>
        <w:t xml:space="preserve"> be the main brewing site for all </w:t>
      </w:r>
      <w:proofErr w:type="spellStart"/>
      <w:r w:rsidR="006800DF">
        <w:rPr>
          <w:rFonts w:ascii="Arial" w:eastAsia="Times New Roman" w:hAnsi="Arial" w:cs="Arial"/>
          <w:color w:val="595959" w:themeColor="text1" w:themeTint="A6"/>
          <w:sz w:val="22"/>
          <w:szCs w:val="22"/>
          <w:lang w:eastAsia="en-GB"/>
        </w:rPr>
        <w:t>BrewDog</w:t>
      </w:r>
      <w:proofErr w:type="spellEnd"/>
      <w:r w:rsidR="006800DF">
        <w:rPr>
          <w:rFonts w:ascii="Arial" w:eastAsia="Times New Roman" w:hAnsi="Arial" w:cs="Arial"/>
          <w:color w:val="595959" w:themeColor="text1" w:themeTint="A6"/>
          <w:sz w:val="22"/>
          <w:szCs w:val="22"/>
          <w:lang w:eastAsia="en-GB"/>
        </w:rPr>
        <w:t xml:space="preserve"> USA’s beer production, as well as </w:t>
      </w:r>
      <w:r>
        <w:rPr>
          <w:rFonts w:ascii="Arial" w:eastAsia="Times New Roman" w:hAnsi="Arial" w:cs="Arial"/>
          <w:color w:val="595959" w:themeColor="text1" w:themeTint="A6"/>
          <w:sz w:val="22"/>
          <w:szCs w:val="22"/>
          <w:lang w:eastAsia="en-GB"/>
        </w:rPr>
        <w:t>boast</w:t>
      </w:r>
      <w:r w:rsidR="006800DF">
        <w:rPr>
          <w:rFonts w:ascii="Arial" w:eastAsia="Times New Roman" w:hAnsi="Arial" w:cs="Arial"/>
          <w:color w:val="595959" w:themeColor="text1" w:themeTint="A6"/>
          <w:sz w:val="22"/>
          <w:szCs w:val="22"/>
          <w:lang w:eastAsia="en-GB"/>
        </w:rPr>
        <w:t>ing a restaurant, taproom and visitor centre.</w:t>
      </w:r>
    </w:p>
    <w:p w14:paraId="1D13D2CE" w14:textId="77777777" w:rsidR="00540836" w:rsidRDefault="00540836" w:rsidP="00EA257A">
      <w:pPr>
        <w:spacing w:line="276" w:lineRule="auto"/>
        <w:jc w:val="both"/>
        <w:rPr>
          <w:rFonts w:ascii="Arial" w:eastAsia="Times New Roman" w:hAnsi="Arial" w:cs="Arial"/>
          <w:color w:val="595959" w:themeColor="text1" w:themeTint="A6"/>
          <w:sz w:val="22"/>
          <w:szCs w:val="22"/>
          <w:lang w:eastAsia="en-GB"/>
        </w:rPr>
      </w:pPr>
    </w:p>
    <w:p w14:paraId="3AA05504" w14:textId="0E654459" w:rsidR="00A65D74" w:rsidRDefault="00A65D74" w:rsidP="00EA257A">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 xml:space="preserve">The launch of </w:t>
      </w:r>
      <w:proofErr w:type="spellStart"/>
      <w:r>
        <w:rPr>
          <w:rFonts w:ascii="Arial" w:eastAsia="Times New Roman" w:hAnsi="Arial" w:cs="Arial"/>
          <w:color w:val="595959" w:themeColor="text1" w:themeTint="A6"/>
          <w:sz w:val="22"/>
          <w:szCs w:val="22"/>
          <w:lang w:eastAsia="en-GB"/>
        </w:rPr>
        <w:t>BrewDog</w:t>
      </w:r>
      <w:proofErr w:type="spellEnd"/>
      <w:r>
        <w:rPr>
          <w:rFonts w:ascii="Arial" w:eastAsia="Times New Roman" w:hAnsi="Arial" w:cs="Arial"/>
          <w:color w:val="595959" w:themeColor="text1" w:themeTint="A6"/>
          <w:sz w:val="22"/>
          <w:szCs w:val="22"/>
          <w:lang w:eastAsia="en-GB"/>
        </w:rPr>
        <w:t xml:space="preserve"> USA </w:t>
      </w:r>
      <w:r w:rsidRPr="00A65D74">
        <w:rPr>
          <w:rFonts w:ascii="Arial" w:eastAsia="Times New Roman" w:hAnsi="Arial" w:cs="Arial"/>
          <w:color w:val="595959" w:themeColor="text1" w:themeTint="A6"/>
          <w:sz w:val="22"/>
          <w:szCs w:val="22"/>
          <w:lang w:eastAsia="en-GB"/>
        </w:rPr>
        <w:t xml:space="preserve">will </w:t>
      </w:r>
      <w:r>
        <w:rPr>
          <w:rFonts w:ascii="Arial" w:eastAsia="Times New Roman" w:hAnsi="Arial" w:cs="Arial"/>
          <w:color w:val="595959" w:themeColor="text1" w:themeTint="A6"/>
          <w:sz w:val="22"/>
          <w:szCs w:val="22"/>
          <w:lang w:eastAsia="en-GB"/>
        </w:rPr>
        <w:t>generate</w:t>
      </w:r>
      <w:r w:rsidRPr="00A65D74">
        <w:rPr>
          <w:rFonts w:ascii="Arial" w:eastAsia="Times New Roman" w:hAnsi="Arial" w:cs="Arial"/>
          <w:color w:val="595959" w:themeColor="text1" w:themeTint="A6"/>
          <w:sz w:val="22"/>
          <w:szCs w:val="22"/>
          <w:lang w:eastAsia="en-GB"/>
        </w:rPr>
        <w:t xml:space="preserve"> 125 jobs </w:t>
      </w:r>
      <w:r w:rsidR="006800DF">
        <w:rPr>
          <w:rFonts w:ascii="Arial" w:eastAsia="Times New Roman" w:hAnsi="Arial" w:cs="Arial"/>
          <w:color w:val="595959" w:themeColor="text1" w:themeTint="A6"/>
          <w:sz w:val="22"/>
          <w:szCs w:val="22"/>
          <w:lang w:eastAsia="en-GB"/>
        </w:rPr>
        <w:t xml:space="preserve">at the Canal Winchester site, </w:t>
      </w:r>
      <w:r w:rsidR="00100C9A">
        <w:rPr>
          <w:rFonts w:ascii="Arial" w:eastAsia="Times New Roman" w:hAnsi="Arial" w:cs="Arial"/>
          <w:color w:val="595959" w:themeColor="text1" w:themeTint="A6"/>
          <w:sz w:val="22"/>
          <w:szCs w:val="22"/>
          <w:lang w:eastAsia="en-GB"/>
        </w:rPr>
        <w:t xml:space="preserve">and the brewery has announced that </w:t>
      </w:r>
      <w:r w:rsidR="00E026C0">
        <w:rPr>
          <w:rFonts w:ascii="Arial" w:eastAsia="Times New Roman" w:hAnsi="Arial" w:cs="Arial"/>
          <w:color w:val="595959" w:themeColor="text1" w:themeTint="A6"/>
          <w:sz w:val="22"/>
          <w:szCs w:val="22"/>
          <w:lang w:eastAsia="en-GB"/>
        </w:rPr>
        <w:t>it is</w:t>
      </w:r>
      <w:r w:rsidR="00100C9A">
        <w:rPr>
          <w:rFonts w:ascii="Arial" w:eastAsia="Times New Roman" w:hAnsi="Arial" w:cs="Arial"/>
          <w:color w:val="595959" w:themeColor="text1" w:themeTint="A6"/>
          <w:sz w:val="22"/>
          <w:szCs w:val="22"/>
          <w:lang w:eastAsia="en-GB"/>
        </w:rPr>
        <w:t xml:space="preserve"> recruiting for some senior positions immediately.</w:t>
      </w:r>
      <w:r w:rsidR="00100C9A" w:rsidRPr="00100C9A">
        <w:rPr>
          <w:rFonts w:ascii="Arial" w:eastAsia="Times New Roman" w:hAnsi="Arial" w:cs="Arial"/>
          <w:color w:val="595959" w:themeColor="text1" w:themeTint="A6"/>
          <w:sz w:val="22"/>
          <w:szCs w:val="22"/>
          <w:lang w:eastAsia="en-GB"/>
        </w:rPr>
        <w:t xml:space="preserve"> </w:t>
      </w:r>
      <w:r w:rsidR="00100C9A">
        <w:rPr>
          <w:rFonts w:ascii="Arial" w:eastAsia="Times New Roman" w:hAnsi="Arial" w:cs="Arial"/>
          <w:color w:val="595959" w:themeColor="text1" w:themeTint="A6"/>
          <w:sz w:val="22"/>
          <w:szCs w:val="22"/>
          <w:lang w:eastAsia="en-GB"/>
        </w:rPr>
        <w:t xml:space="preserve">Applications for the role of CEO, </w:t>
      </w:r>
      <w:proofErr w:type="spellStart"/>
      <w:r w:rsidR="00100C9A">
        <w:rPr>
          <w:rFonts w:ascii="Arial" w:eastAsia="Times New Roman" w:hAnsi="Arial" w:cs="Arial"/>
          <w:color w:val="595959" w:themeColor="text1" w:themeTint="A6"/>
          <w:sz w:val="22"/>
          <w:szCs w:val="22"/>
          <w:lang w:eastAsia="en-GB"/>
        </w:rPr>
        <w:t>BrewMaster</w:t>
      </w:r>
      <w:proofErr w:type="spellEnd"/>
      <w:r w:rsidR="00100C9A">
        <w:rPr>
          <w:rFonts w:ascii="Arial" w:eastAsia="Times New Roman" w:hAnsi="Arial" w:cs="Arial"/>
          <w:color w:val="595959" w:themeColor="text1" w:themeTint="A6"/>
          <w:sz w:val="22"/>
          <w:szCs w:val="22"/>
          <w:lang w:eastAsia="en-GB"/>
        </w:rPr>
        <w:t xml:space="preserve">, VP of Sales and </w:t>
      </w:r>
      <w:r w:rsidR="00100C9A" w:rsidRPr="00100C9A">
        <w:rPr>
          <w:rFonts w:ascii="Arial" w:eastAsia="Times New Roman" w:hAnsi="Arial" w:cs="Arial"/>
          <w:color w:val="595959" w:themeColor="text1" w:themeTint="A6"/>
          <w:sz w:val="22"/>
          <w:szCs w:val="22"/>
          <w:lang w:eastAsia="en-GB"/>
        </w:rPr>
        <w:t>CFO</w:t>
      </w:r>
      <w:r w:rsidR="00100C9A">
        <w:rPr>
          <w:rFonts w:ascii="Arial" w:eastAsia="Times New Roman" w:hAnsi="Arial" w:cs="Arial"/>
          <w:color w:val="595959" w:themeColor="text1" w:themeTint="A6"/>
          <w:sz w:val="22"/>
          <w:szCs w:val="22"/>
          <w:lang w:eastAsia="en-GB"/>
        </w:rPr>
        <w:t xml:space="preserve"> are welcome by emailing </w:t>
      </w:r>
      <w:hyperlink r:id="rId11" w:history="1">
        <w:r w:rsidR="00100C9A" w:rsidRPr="00E027AA">
          <w:rPr>
            <w:rStyle w:val="Hyperlink"/>
            <w:rFonts w:ascii="Arial" w:eastAsia="Times New Roman" w:hAnsi="Arial" w:cs="Arial"/>
            <w:sz w:val="22"/>
            <w:szCs w:val="22"/>
            <w:lang w:eastAsia="en-GB"/>
          </w:rPr>
          <w:t>usajobs@brewdog.com</w:t>
        </w:r>
      </w:hyperlink>
      <w:r w:rsidR="00100C9A">
        <w:rPr>
          <w:rFonts w:ascii="Arial" w:eastAsia="Times New Roman" w:hAnsi="Arial" w:cs="Arial"/>
          <w:color w:val="595959" w:themeColor="text1" w:themeTint="A6"/>
          <w:sz w:val="22"/>
          <w:szCs w:val="22"/>
          <w:lang w:eastAsia="en-GB"/>
        </w:rPr>
        <w:t>, and prospective</w:t>
      </w:r>
      <w:r w:rsidR="00E026C0">
        <w:rPr>
          <w:rFonts w:ascii="Arial" w:eastAsia="Times New Roman" w:hAnsi="Arial" w:cs="Arial"/>
          <w:color w:val="595959" w:themeColor="text1" w:themeTint="A6"/>
          <w:sz w:val="22"/>
          <w:szCs w:val="22"/>
          <w:lang w:eastAsia="en-GB"/>
        </w:rPr>
        <w:t xml:space="preserve"> Brewers, Packaging Operators and</w:t>
      </w:r>
      <w:bookmarkStart w:id="0" w:name="_GoBack"/>
      <w:bookmarkEnd w:id="0"/>
      <w:r w:rsidR="00100C9A" w:rsidRPr="00100C9A">
        <w:rPr>
          <w:rFonts w:ascii="Arial" w:eastAsia="Times New Roman" w:hAnsi="Arial" w:cs="Arial"/>
          <w:color w:val="595959" w:themeColor="text1" w:themeTint="A6"/>
          <w:sz w:val="22"/>
          <w:szCs w:val="22"/>
          <w:lang w:eastAsia="en-GB"/>
        </w:rPr>
        <w:t xml:space="preserve"> Lab &amp; Quality Managers</w:t>
      </w:r>
      <w:r w:rsidR="00100C9A">
        <w:rPr>
          <w:rFonts w:ascii="Arial" w:eastAsia="Times New Roman" w:hAnsi="Arial" w:cs="Arial"/>
          <w:color w:val="595959" w:themeColor="text1" w:themeTint="A6"/>
          <w:sz w:val="22"/>
          <w:szCs w:val="22"/>
          <w:lang w:eastAsia="en-GB"/>
        </w:rPr>
        <w:t xml:space="preserve"> </w:t>
      </w:r>
      <w:r w:rsidR="00E026C0">
        <w:rPr>
          <w:rFonts w:ascii="Arial" w:eastAsia="Times New Roman" w:hAnsi="Arial" w:cs="Arial"/>
          <w:color w:val="595959" w:themeColor="text1" w:themeTint="A6"/>
          <w:sz w:val="22"/>
          <w:szCs w:val="22"/>
          <w:lang w:eastAsia="en-GB"/>
        </w:rPr>
        <w:t>are invited to get in contact via the same email address</w:t>
      </w:r>
      <w:r w:rsidR="00100C9A">
        <w:rPr>
          <w:rFonts w:ascii="Arial" w:eastAsia="Times New Roman" w:hAnsi="Arial" w:cs="Arial"/>
          <w:color w:val="595959" w:themeColor="text1" w:themeTint="A6"/>
          <w:sz w:val="22"/>
          <w:szCs w:val="22"/>
          <w:lang w:eastAsia="en-GB"/>
        </w:rPr>
        <w:t>. The site in Ohio</w:t>
      </w:r>
      <w:r w:rsidR="006800DF">
        <w:rPr>
          <w:rFonts w:ascii="Arial" w:eastAsia="Times New Roman" w:hAnsi="Arial" w:cs="Arial"/>
          <w:color w:val="595959" w:themeColor="text1" w:themeTint="A6"/>
          <w:sz w:val="22"/>
          <w:szCs w:val="22"/>
          <w:lang w:eastAsia="en-GB"/>
        </w:rPr>
        <w:t xml:space="preserve"> will </w:t>
      </w:r>
      <w:r w:rsidRPr="00A65D74">
        <w:rPr>
          <w:rFonts w:ascii="Arial" w:eastAsia="Times New Roman" w:hAnsi="Arial" w:cs="Arial"/>
          <w:color w:val="595959" w:themeColor="text1" w:themeTint="A6"/>
          <w:sz w:val="22"/>
          <w:szCs w:val="22"/>
          <w:lang w:eastAsia="en-GB"/>
        </w:rPr>
        <w:t xml:space="preserve">initially serve the U.S. market with potential to export to other countries. It will produce more than 85,200 barrels in its first year of production, increasing capacity in years 2 and 3 until it reaches 852,000 barrels.  </w:t>
      </w:r>
    </w:p>
    <w:p w14:paraId="3E12A58B" w14:textId="77777777" w:rsidR="00A65D74" w:rsidRDefault="00A65D74" w:rsidP="00EA257A">
      <w:pPr>
        <w:spacing w:line="276" w:lineRule="auto"/>
        <w:jc w:val="both"/>
        <w:rPr>
          <w:rFonts w:ascii="Arial" w:eastAsia="Times New Roman" w:hAnsi="Arial" w:cs="Arial"/>
          <w:color w:val="595959" w:themeColor="text1" w:themeTint="A6"/>
          <w:sz w:val="22"/>
          <w:szCs w:val="22"/>
          <w:lang w:eastAsia="en-GB"/>
        </w:rPr>
      </w:pPr>
    </w:p>
    <w:p w14:paraId="19ED0FCD" w14:textId="7DEA0C7A" w:rsidR="00540836" w:rsidRDefault="00540836" w:rsidP="00EA257A">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James Watt continued:</w:t>
      </w:r>
    </w:p>
    <w:p w14:paraId="3683EB63" w14:textId="65812CBE" w:rsidR="00540836" w:rsidRDefault="00540836" w:rsidP="00EA257A">
      <w:pPr>
        <w:spacing w:line="276" w:lineRule="auto"/>
        <w:jc w:val="both"/>
        <w:rPr>
          <w:rFonts w:ascii="Arial" w:eastAsia="Times New Roman" w:hAnsi="Arial" w:cs="Arial"/>
          <w:color w:val="595959" w:themeColor="text1" w:themeTint="A6"/>
          <w:sz w:val="22"/>
          <w:szCs w:val="22"/>
          <w:lang w:eastAsia="en-GB"/>
        </w:rPr>
      </w:pPr>
      <w:r>
        <w:rPr>
          <w:rFonts w:ascii="Arial" w:eastAsia="Times New Roman" w:hAnsi="Arial" w:cs="Arial"/>
          <w:color w:val="595959" w:themeColor="text1" w:themeTint="A6"/>
          <w:sz w:val="22"/>
          <w:szCs w:val="22"/>
          <w:lang w:eastAsia="en-GB"/>
        </w:rPr>
        <w:t>“Our international expansion plans have always been ambitious, but our intentions stateside are probably up there with some of the most ambitious,</w:t>
      </w:r>
      <w:r w:rsidR="00100C9A">
        <w:rPr>
          <w:rFonts w:ascii="Arial" w:eastAsia="Times New Roman" w:hAnsi="Arial" w:cs="Arial"/>
          <w:color w:val="595959" w:themeColor="text1" w:themeTint="A6"/>
          <w:sz w:val="22"/>
          <w:szCs w:val="22"/>
          <w:lang w:eastAsia="en-GB"/>
        </w:rPr>
        <w:t xml:space="preserve"> bombastic,</w:t>
      </w:r>
      <w:r>
        <w:rPr>
          <w:rFonts w:ascii="Arial" w:eastAsia="Times New Roman" w:hAnsi="Arial" w:cs="Arial"/>
          <w:color w:val="595959" w:themeColor="text1" w:themeTint="A6"/>
          <w:sz w:val="22"/>
          <w:szCs w:val="22"/>
          <w:lang w:eastAsia="en-GB"/>
        </w:rPr>
        <w:t xml:space="preserve"> exciting ventures we’ve ever</w:t>
      </w:r>
      <w:r w:rsidR="00100C9A">
        <w:rPr>
          <w:rFonts w:ascii="Arial" w:eastAsia="Times New Roman" w:hAnsi="Arial" w:cs="Arial"/>
          <w:color w:val="595959" w:themeColor="text1" w:themeTint="A6"/>
          <w:sz w:val="22"/>
          <w:szCs w:val="22"/>
          <w:lang w:eastAsia="en-GB"/>
        </w:rPr>
        <w:t xml:space="preserve"> embarked upon. America has one of the </w:t>
      </w:r>
      <w:proofErr w:type="gramStart"/>
      <w:r w:rsidR="00100C9A">
        <w:rPr>
          <w:rFonts w:ascii="Arial" w:eastAsia="Times New Roman" w:hAnsi="Arial" w:cs="Arial"/>
          <w:color w:val="595959" w:themeColor="text1" w:themeTint="A6"/>
          <w:sz w:val="22"/>
          <w:szCs w:val="22"/>
          <w:lang w:eastAsia="en-GB"/>
        </w:rPr>
        <w:t>world’s</w:t>
      </w:r>
      <w:proofErr w:type="gramEnd"/>
      <w:r w:rsidR="00100C9A">
        <w:rPr>
          <w:rFonts w:ascii="Arial" w:eastAsia="Times New Roman" w:hAnsi="Arial" w:cs="Arial"/>
          <w:color w:val="595959" w:themeColor="text1" w:themeTint="A6"/>
          <w:sz w:val="22"/>
          <w:szCs w:val="22"/>
          <w:lang w:eastAsia="en-GB"/>
        </w:rPr>
        <w:t xml:space="preserve"> most eclectic, energetic beer scenes imaginable, and we’re psyched to be pledging allegiance to the craft beer revolution in the USA.  Planet </w:t>
      </w:r>
      <w:proofErr w:type="spellStart"/>
      <w:r w:rsidR="00100C9A">
        <w:rPr>
          <w:rFonts w:ascii="Arial" w:eastAsia="Times New Roman" w:hAnsi="Arial" w:cs="Arial"/>
          <w:color w:val="595959" w:themeColor="text1" w:themeTint="A6"/>
          <w:sz w:val="22"/>
          <w:szCs w:val="22"/>
          <w:lang w:eastAsia="en-GB"/>
        </w:rPr>
        <w:t>BrewDog</w:t>
      </w:r>
      <w:proofErr w:type="spellEnd"/>
      <w:r w:rsidR="00100C9A">
        <w:rPr>
          <w:rFonts w:ascii="Arial" w:eastAsia="Times New Roman" w:hAnsi="Arial" w:cs="Arial"/>
          <w:color w:val="595959" w:themeColor="text1" w:themeTint="A6"/>
          <w:sz w:val="22"/>
          <w:szCs w:val="22"/>
          <w:lang w:eastAsia="en-GB"/>
        </w:rPr>
        <w:t xml:space="preserve"> just gained a continent.”</w:t>
      </w:r>
    </w:p>
    <w:p w14:paraId="1C8AF531" w14:textId="77777777" w:rsidR="00540836" w:rsidRDefault="00540836" w:rsidP="00EA257A">
      <w:pPr>
        <w:spacing w:line="276" w:lineRule="auto"/>
        <w:jc w:val="both"/>
        <w:rPr>
          <w:rFonts w:ascii="Arial" w:eastAsia="Times New Roman" w:hAnsi="Arial" w:cs="Arial"/>
          <w:color w:val="595959" w:themeColor="text1" w:themeTint="A6"/>
          <w:sz w:val="22"/>
          <w:szCs w:val="22"/>
          <w:lang w:eastAsia="en-GB"/>
        </w:rPr>
      </w:pPr>
    </w:p>
    <w:p w14:paraId="411DC78E" w14:textId="77777777" w:rsidR="006800DF" w:rsidRDefault="00A65D74" w:rsidP="00EA257A">
      <w:pPr>
        <w:spacing w:line="276" w:lineRule="auto"/>
        <w:jc w:val="both"/>
        <w:rPr>
          <w:rFonts w:ascii="Arial" w:eastAsia="Times New Roman" w:hAnsi="Arial" w:cs="Arial"/>
          <w:color w:val="595959" w:themeColor="text1" w:themeTint="A6"/>
          <w:sz w:val="22"/>
          <w:szCs w:val="22"/>
          <w:lang w:eastAsia="en-GB"/>
        </w:rPr>
      </w:pPr>
      <w:r w:rsidRPr="00A65D74">
        <w:rPr>
          <w:rFonts w:ascii="Arial" w:eastAsia="Times New Roman" w:hAnsi="Arial" w:cs="Arial"/>
          <w:color w:val="595959" w:themeColor="text1" w:themeTint="A6"/>
          <w:sz w:val="22"/>
          <w:szCs w:val="22"/>
          <w:lang w:eastAsia="en-GB"/>
        </w:rPr>
        <w:t xml:space="preserve">Economic development partners in the project include </w:t>
      </w:r>
      <w:proofErr w:type="spellStart"/>
      <w:r w:rsidRPr="00A65D74">
        <w:rPr>
          <w:rFonts w:ascii="Arial" w:eastAsia="Times New Roman" w:hAnsi="Arial" w:cs="Arial"/>
          <w:color w:val="595959" w:themeColor="text1" w:themeTint="A6"/>
          <w:sz w:val="22"/>
          <w:szCs w:val="22"/>
          <w:lang w:eastAsia="en-GB"/>
        </w:rPr>
        <w:t>JobsOhio</w:t>
      </w:r>
      <w:proofErr w:type="spellEnd"/>
      <w:r w:rsidRPr="00A65D74">
        <w:rPr>
          <w:rFonts w:ascii="Arial" w:eastAsia="Times New Roman" w:hAnsi="Arial" w:cs="Arial"/>
          <w:color w:val="595959" w:themeColor="text1" w:themeTint="A6"/>
          <w:sz w:val="22"/>
          <w:szCs w:val="22"/>
          <w:lang w:eastAsia="en-GB"/>
        </w:rPr>
        <w:t xml:space="preserve">, Columbus 2020 and the City of Canal Winchester. Triad Architects has been </w:t>
      </w:r>
      <w:r>
        <w:rPr>
          <w:rFonts w:ascii="Arial" w:eastAsia="Times New Roman" w:hAnsi="Arial" w:cs="Arial"/>
          <w:color w:val="595959" w:themeColor="text1" w:themeTint="A6"/>
          <w:sz w:val="22"/>
          <w:szCs w:val="22"/>
          <w:lang w:eastAsia="en-GB"/>
        </w:rPr>
        <w:t>appointed</w:t>
      </w:r>
      <w:r w:rsidRPr="00A65D74">
        <w:rPr>
          <w:rFonts w:ascii="Arial" w:eastAsia="Times New Roman" w:hAnsi="Arial" w:cs="Arial"/>
          <w:color w:val="595959" w:themeColor="text1" w:themeTint="A6"/>
          <w:sz w:val="22"/>
          <w:szCs w:val="22"/>
          <w:lang w:eastAsia="en-GB"/>
        </w:rPr>
        <w:t xml:space="preserve"> to </w:t>
      </w:r>
      <w:r>
        <w:rPr>
          <w:rFonts w:ascii="Arial" w:eastAsia="Times New Roman" w:hAnsi="Arial" w:cs="Arial"/>
          <w:color w:val="595959" w:themeColor="text1" w:themeTint="A6"/>
          <w:sz w:val="22"/>
          <w:szCs w:val="22"/>
          <w:lang w:eastAsia="en-GB"/>
        </w:rPr>
        <w:t xml:space="preserve">develop the </w:t>
      </w:r>
      <w:r w:rsidRPr="00A65D74">
        <w:rPr>
          <w:rFonts w:ascii="Arial" w:eastAsia="Times New Roman" w:hAnsi="Arial" w:cs="Arial"/>
          <w:color w:val="595959" w:themeColor="text1" w:themeTint="A6"/>
          <w:sz w:val="22"/>
          <w:szCs w:val="22"/>
          <w:lang w:eastAsia="en-GB"/>
        </w:rPr>
        <w:t>design</w:t>
      </w:r>
      <w:r>
        <w:rPr>
          <w:rFonts w:ascii="Arial" w:eastAsia="Times New Roman" w:hAnsi="Arial" w:cs="Arial"/>
          <w:color w:val="595959" w:themeColor="text1" w:themeTint="A6"/>
          <w:sz w:val="22"/>
          <w:szCs w:val="22"/>
          <w:lang w:eastAsia="en-GB"/>
        </w:rPr>
        <w:t xml:space="preserve"> for</w:t>
      </w:r>
      <w:r w:rsidRPr="00A65D74">
        <w:rPr>
          <w:rFonts w:ascii="Arial" w:eastAsia="Times New Roman" w:hAnsi="Arial" w:cs="Arial"/>
          <w:color w:val="595959" w:themeColor="text1" w:themeTint="A6"/>
          <w:sz w:val="22"/>
          <w:szCs w:val="22"/>
          <w:lang w:eastAsia="en-GB"/>
        </w:rPr>
        <w:t xml:space="preserve"> the brewery and headquarters. Hiring</w:t>
      </w:r>
      <w:r w:rsidR="006800DF">
        <w:rPr>
          <w:rFonts w:ascii="Arial" w:eastAsia="Times New Roman" w:hAnsi="Arial" w:cs="Arial"/>
          <w:color w:val="595959" w:themeColor="text1" w:themeTint="A6"/>
          <w:sz w:val="22"/>
          <w:szCs w:val="22"/>
          <w:lang w:eastAsia="en-GB"/>
        </w:rPr>
        <w:t xml:space="preserve"> for the brewery’s USA site</w:t>
      </w:r>
      <w:r w:rsidRPr="00A65D74">
        <w:rPr>
          <w:rFonts w:ascii="Arial" w:eastAsia="Times New Roman" w:hAnsi="Arial" w:cs="Arial"/>
          <w:color w:val="595959" w:themeColor="text1" w:themeTint="A6"/>
          <w:sz w:val="22"/>
          <w:szCs w:val="22"/>
          <w:lang w:eastAsia="en-GB"/>
        </w:rPr>
        <w:t xml:space="preserve"> will begin in 2016 and will include positions in pro</w:t>
      </w:r>
      <w:r w:rsidR="006800DF">
        <w:rPr>
          <w:rFonts w:ascii="Arial" w:eastAsia="Times New Roman" w:hAnsi="Arial" w:cs="Arial"/>
          <w:color w:val="595959" w:themeColor="text1" w:themeTint="A6"/>
          <w:sz w:val="22"/>
          <w:szCs w:val="22"/>
          <w:lang w:eastAsia="en-GB"/>
        </w:rPr>
        <w:t>duction, sales and management.</w:t>
      </w:r>
      <w:r w:rsidRPr="00A65D74">
        <w:rPr>
          <w:rFonts w:ascii="Arial" w:eastAsia="Times New Roman" w:hAnsi="Arial" w:cs="Arial"/>
          <w:color w:val="595959" w:themeColor="text1" w:themeTint="A6"/>
          <w:sz w:val="22"/>
          <w:szCs w:val="22"/>
          <w:lang w:eastAsia="en-GB"/>
        </w:rPr>
        <w:t xml:space="preserve"> </w:t>
      </w:r>
    </w:p>
    <w:p w14:paraId="1D509C4A" w14:textId="77777777" w:rsidR="006800DF" w:rsidRDefault="006800DF" w:rsidP="00EA257A">
      <w:pPr>
        <w:spacing w:line="276" w:lineRule="auto"/>
        <w:jc w:val="both"/>
        <w:rPr>
          <w:rFonts w:ascii="Arial" w:eastAsia="Times New Roman" w:hAnsi="Arial" w:cs="Arial"/>
          <w:color w:val="595959" w:themeColor="text1" w:themeTint="A6"/>
          <w:sz w:val="22"/>
          <w:szCs w:val="22"/>
          <w:lang w:eastAsia="en-GB"/>
        </w:rPr>
      </w:pPr>
    </w:p>
    <w:p w14:paraId="38887D8D" w14:textId="29891F93" w:rsidR="006800DF" w:rsidRPr="00F97541" w:rsidRDefault="006800DF" w:rsidP="00EA257A">
      <w:pPr>
        <w:spacing w:line="276" w:lineRule="auto"/>
        <w:jc w:val="both"/>
        <w:rPr>
          <w:rFonts w:ascii="Arial" w:eastAsia="Times New Roman" w:hAnsi="Arial" w:cs="Arial"/>
          <w:b/>
          <w:color w:val="595959" w:themeColor="text1" w:themeTint="A6"/>
          <w:sz w:val="22"/>
          <w:szCs w:val="22"/>
          <w:lang w:eastAsia="en-GB"/>
        </w:rPr>
      </w:pPr>
      <w:r>
        <w:rPr>
          <w:rFonts w:ascii="Arial" w:eastAsia="Times New Roman" w:hAnsi="Arial" w:cs="Arial"/>
          <w:b/>
          <w:color w:val="595959" w:themeColor="text1" w:themeTint="A6"/>
          <w:sz w:val="22"/>
          <w:szCs w:val="22"/>
          <w:lang w:eastAsia="en-GB"/>
        </w:rPr>
        <w:t xml:space="preserve">The </w:t>
      </w:r>
      <w:proofErr w:type="spellStart"/>
      <w:r>
        <w:rPr>
          <w:rFonts w:ascii="Arial" w:eastAsia="Times New Roman" w:hAnsi="Arial" w:cs="Arial"/>
          <w:b/>
          <w:color w:val="595959" w:themeColor="text1" w:themeTint="A6"/>
          <w:sz w:val="22"/>
          <w:szCs w:val="22"/>
          <w:lang w:eastAsia="en-GB"/>
        </w:rPr>
        <w:t>c</w:t>
      </w:r>
      <w:r w:rsidRPr="006800DF">
        <w:rPr>
          <w:rFonts w:ascii="Arial" w:eastAsia="Times New Roman" w:hAnsi="Arial" w:cs="Arial"/>
          <w:b/>
          <w:color w:val="595959" w:themeColor="text1" w:themeTint="A6"/>
          <w:sz w:val="22"/>
          <w:szCs w:val="22"/>
          <w:lang w:eastAsia="en-GB"/>
        </w:rPr>
        <w:t>rowdfunding</w:t>
      </w:r>
      <w:proofErr w:type="spellEnd"/>
      <w:r w:rsidRPr="00F97541">
        <w:rPr>
          <w:rFonts w:ascii="Arial" w:eastAsia="Times New Roman" w:hAnsi="Arial" w:cs="Arial"/>
          <w:b/>
          <w:color w:val="595959" w:themeColor="text1" w:themeTint="A6"/>
          <w:sz w:val="22"/>
          <w:szCs w:val="22"/>
          <w:lang w:eastAsia="en-GB"/>
        </w:rPr>
        <w:t xml:space="preserve"> </w:t>
      </w:r>
      <w:r>
        <w:rPr>
          <w:rFonts w:ascii="Arial" w:eastAsia="Times New Roman" w:hAnsi="Arial" w:cs="Arial"/>
          <w:b/>
          <w:color w:val="595959" w:themeColor="text1" w:themeTint="A6"/>
          <w:sz w:val="22"/>
          <w:szCs w:val="22"/>
          <w:lang w:eastAsia="en-GB"/>
        </w:rPr>
        <w:t>revolution</w:t>
      </w:r>
    </w:p>
    <w:p w14:paraId="6756C126" w14:textId="77777777" w:rsidR="006800DF" w:rsidRDefault="006800DF" w:rsidP="00EA257A">
      <w:pPr>
        <w:spacing w:line="276" w:lineRule="auto"/>
        <w:jc w:val="both"/>
        <w:rPr>
          <w:rFonts w:ascii="Arial" w:eastAsia="Times New Roman" w:hAnsi="Arial" w:cs="Arial"/>
          <w:color w:val="595959" w:themeColor="text1" w:themeTint="A6"/>
          <w:sz w:val="22"/>
          <w:szCs w:val="22"/>
          <w:lang w:eastAsia="en-GB"/>
        </w:rPr>
      </w:pPr>
    </w:p>
    <w:p w14:paraId="19A92ED8" w14:textId="7F88EAC4" w:rsidR="006800DF" w:rsidRDefault="006800DF" w:rsidP="00EA257A">
      <w:pPr>
        <w:spacing w:line="276" w:lineRule="auto"/>
        <w:jc w:val="both"/>
        <w:rPr>
          <w:rFonts w:ascii="Arial" w:eastAsia="Times New Roman" w:hAnsi="Arial" w:cs="Arial"/>
          <w:color w:val="595959" w:themeColor="text1" w:themeTint="A6"/>
          <w:sz w:val="22"/>
          <w:szCs w:val="22"/>
          <w:lang w:eastAsia="en-GB"/>
        </w:rPr>
      </w:pPr>
      <w:proofErr w:type="spellStart"/>
      <w:r>
        <w:rPr>
          <w:rFonts w:ascii="Arial" w:eastAsia="Times New Roman" w:hAnsi="Arial" w:cs="Arial"/>
          <w:color w:val="595959" w:themeColor="text1" w:themeTint="A6"/>
          <w:sz w:val="22"/>
          <w:szCs w:val="22"/>
          <w:lang w:eastAsia="en-GB"/>
        </w:rPr>
        <w:t>BrewDog</w:t>
      </w:r>
      <w:proofErr w:type="spellEnd"/>
      <w:r>
        <w:rPr>
          <w:rFonts w:ascii="Arial" w:eastAsia="Times New Roman" w:hAnsi="Arial" w:cs="Arial"/>
          <w:color w:val="595959" w:themeColor="text1" w:themeTint="A6"/>
          <w:sz w:val="22"/>
          <w:szCs w:val="22"/>
          <w:lang w:eastAsia="en-GB"/>
        </w:rPr>
        <w:t xml:space="preserve"> has announced that it will be funding the American expansion in part using </w:t>
      </w:r>
      <w:r w:rsidR="00F97541">
        <w:rPr>
          <w:rFonts w:ascii="Arial" w:eastAsia="Times New Roman" w:hAnsi="Arial" w:cs="Arial"/>
          <w:color w:val="595959" w:themeColor="text1" w:themeTint="A6"/>
          <w:sz w:val="22"/>
          <w:szCs w:val="22"/>
          <w:lang w:eastAsia="en-GB"/>
        </w:rPr>
        <w:t>finance</w:t>
      </w:r>
      <w:r>
        <w:rPr>
          <w:rFonts w:ascii="Arial" w:eastAsia="Times New Roman" w:hAnsi="Arial" w:cs="Arial"/>
          <w:color w:val="595959" w:themeColor="text1" w:themeTint="A6"/>
          <w:sz w:val="22"/>
          <w:szCs w:val="22"/>
          <w:lang w:eastAsia="en-GB"/>
        </w:rPr>
        <w:t xml:space="preserve"> raised via a U.S </w:t>
      </w:r>
      <w:proofErr w:type="spellStart"/>
      <w:r>
        <w:rPr>
          <w:rFonts w:ascii="Arial" w:eastAsia="Times New Roman" w:hAnsi="Arial" w:cs="Arial"/>
          <w:color w:val="595959" w:themeColor="text1" w:themeTint="A6"/>
          <w:sz w:val="22"/>
          <w:szCs w:val="22"/>
          <w:lang w:eastAsia="en-GB"/>
        </w:rPr>
        <w:t>crowdfunding</w:t>
      </w:r>
      <w:proofErr w:type="spellEnd"/>
      <w:r>
        <w:rPr>
          <w:rFonts w:ascii="Arial" w:eastAsia="Times New Roman" w:hAnsi="Arial" w:cs="Arial"/>
          <w:color w:val="595959" w:themeColor="text1" w:themeTint="A6"/>
          <w:sz w:val="22"/>
          <w:szCs w:val="22"/>
          <w:lang w:eastAsia="en-GB"/>
        </w:rPr>
        <w:t xml:space="preserve"> round; Equity for Punks USA. Last month it launched a landing page for more information about the scheme, which it hopes to open later this year.</w:t>
      </w:r>
      <w:r w:rsidR="00F97541">
        <w:rPr>
          <w:rFonts w:ascii="Arial" w:eastAsia="Times New Roman" w:hAnsi="Arial" w:cs="Arial"/>
          <w:color w:val="595959" w:themeColor="text1" w:themeTint="A6"/>
          <w:sz w:val="22"/>
          <w:szCs w:val="22"/>
          <w:lang w:eastAsia="en-GB"/>
        </w:rPr>
        <w:t xml:space="preserve"> Interested potential investors can sign up for more information via brewdog.com/</w:t>
      </w:r>
      <w:proofErr w:type="spellStart"/>
      <w:proofErr w:type="gramStart"/>
      <w:r w:rsidR="00F97541">
        <w:rPr>
          <w:rFonts w:ascii="Arial" w:eastAsia="Times New Roman" w:hAnsi="Arial" w:cs="Arial"/>
          <w:color w:val="595959" w:themeColor="text1" w:themeTint="A6"/>
          <w:sz w:val="22"/>
          <w:szCs w:val="22"/>
          <w:lang w:eastAsia="en-GB"/>
        </w:rPr>
        <w:t>equityforpunksusa</w:t>
      </w:r>
      <w:proofErr w:type="spellEnd"/>
      <w:r w:rsidR="00F97541">
        <w:rPr>
          <w:rFonts w:ascii="Arial" w:eastAsia="Times New Roman" w:hAnsi="Arial" w:cs="Arial"/>
          <w:color w:val="595959" w:themeColor="text1" w:themeTint="A6"/>
          <w:sz w:val="22"/>
          <w:szCs w:val="22"/>
          <w:lang w:eastAsia="en-GB"/>
        </w:rPr>
        <w:t xml:space="preserve"> .</w:t>
      </w:r>
      <w:proofErr w:type="gramEnd"/>
      <w:r w:rsidR="00F97541">
        <w:rPr>
          <w:rFonts w:ascii="Arial" w:eastAsia="Times New Roman" w:hAnsi="Arial" w:cs="Arial"/>
          <w:color w:val="595959" w:themeColor="text1" w:themeTint="A6"/>
          <w:sz w:val="22"/>
          <w:szCs w:val="22"/>
          <w:lang w:eastAsia="en-GB"/>
        </w:rPr>
        <w:t xml:space="preserve"> </w:t>
      </w:r>
    </w:p>
    <w:p w14:paraId="3E65F34A" w14:textId="77777777" w:rsidR="00A62789" w:rsidRDefault="00A62789" w:rsidP="00EA257A">
      <w:pPr>
        <w:spacing w:line="276" w:lineRule="auto"/>
        <w:jc w:val="both"/>
        <w:rPr>
          <w:rFonts w:ascii="Arial" w:eastAsia="Times New Roman" w:hAnsi="Arial" w:cs="Arial"/>
          <w:color w:val="595959" w:themeColor="text1" w:themeTint="A6"/>
          <w:sz w:val="22"/>
          <w:szCs w:val="22"/>
          <w:lang w:eastAsia="en-GB"/>
        </w:rPr>
      </w:pPr>
    </w:p>
    <w:p w14:paraId="61F510E6" w14:textId="3B319CE3" w:rsidR="00FC1B69" w:rsidRDefault="00FC1B69" w:rsidP="00FC1B69">
      <w:pPr>
        <w:spacing w:line="276" w:lineRule="auto"/>
        <w:ind w:right="45"/>
        <w:jc w:val="both"/>
        <w:rPr>
          <w:rFonts w:ascii="Helvetica" w:hAnsi="Helvetica"/>
          <w:color w:val="595959" w:themeColor="text1" w:themeTint="A6"/>
          <w:sz w:val="22"/>
          <w:szCs w:val="22"/>
        </w:rPr>
      </w:pPr>
      <w:r>
        <w:rPr>
          <w:rFonts w:ascii="Helvetica" w:hAnsi="Helvetica"/>
          <w:color w:val="595959" w:themeColor="text1" w:themeTint="A6"/>
          <w:sz w:val="22"/>
          <w:szCs w:val="22"/>
        </w:rPr>
        <w:t>Equity for Punks</w:t>
      </w:r>
      <w:r w:rsidR="006800DF">
        <w:rPr>
          <w:rFonts w:ascii="Helvetica" w:hAnsi="Helvetica"/>
          <w:color w:val="595959" w:themeColor="text1" w:themeTint="A6"/>
          <w:sz w:val="22"/>
          <w:szCs w:val="22"/>
        </w:rPr>
        <w:t xml:space="preserve"> has enabled the brewery to expand as quickly as it has done</w:t>
      </w:r>
      <w:r>
        <w:rPr>
          <w:rFonts w:ascii="Helvetica" w:hAnsi="Helvetica"/>
          <w:color w:val="595959" w:themeColor="text1" w:themeTint="A6"/>
          <w:sz w:val="22"/>
          <w:szCs w:val="22"/>
        </w:rPr>
        <w:t xml:space="preserve">, </w:t>
      </w:r>
      <w:r w:rsidR="006800DF">
        <w:rPr>
          <w:rFonts w:ascii="Helvetica" w:hAnsi="Helvetica"/>
          <w:color w:val="595959" w:themeColor="text1" w:themeTint="A6"/>
          <w:sz w:val="22"/>
          <w:szCs w:val="22"/>
        </w:rPr>
        <w:t>and the</w:t>
      </w:r>
      <w:r w:rsidR="00E158BC">
        <w:rPr>
          <w:rFonts w:ascii="Helvetica" w:hAnsi="Helvetica"/>
          <w:color w:val="595959" w:themeColor="text1" w:themeTint="A6"/>
          <w:sz w:val="22"/>
          <w:szCs w:val="22"/>
        </w:rPr>
        <w:t xml:space="preserve"> fourth round</w:t>
      </w:r>
      <w:r>
        <w:rPr>
          <w:rFonts w:ascii="Helvetica" w:hAnsi="Helvetica"/>
          <w:color w:val="595959" w:themeColor="text1" w:themeTint="A6"/>
          <w:sz w:val="22"/>
          <w:szCs w:val="22"/>
        </w:rPr>
        <w:t xml:space="preserve"> </w:t>
      </w:r>
      <w:r w:rsidR="006800DF">
        <w:rPr>
          <w:rFonts w:ascii="Helvetica" w:hAnsi="Helvetica"/>
          <w:color w:val="595959" w:themeColor="text1" w:themeTint="A6"/>
          <w:sz w:val="22"/>
          <w:szCs w:val="22"/>
        </w:rPr>
        <w:t xml:space="preserve">of funding opened </w:t>
      </w:r>
      <w:r>
        <w:rPr>
          <w:rFonts w:ascii="Helvetica" w:hAnsi="Helvetica"/>
          <w:color w:val="595959" w:themeColor="text1" w:themeTint="A6"/>
          <w:sz w:val="22"/>
          <w:szCs w:val="22"/>
        </w:rPr>
        <w:t>in</w:t>
      </w:r>
      <w:r w:rsidR="006800DF">
        <w:rPr>
          <w:rFonts w:ascii="Helvetica" w:hAnsi="Helvetica"/>
          <w:color w:val="595959" w:themeColor="text1" w:themeTint="A6"/>
          <w:sz w:val="22"/>
          <w:szCs w:val="22"/>
        </w:rPr>
        <w:t xml:space="preserve"> Europe in</w:t>
      </w:r>
      <w:r>
        <w:rPr>
          <w:rFonts w:ascii="Helvetica" w:hAnsi="Helvetica"/>
          <w:color w:val="595959" w:themeColor="text1" w:themeTint="A6"/>
          <w:sz w:val="22"/>
          <w:szCs w:val="22"/>
        </w:rPr>
        <w:t xml:space="preserve"> April this year. In the first three weeks after launch, the brewery raised a world record-breaking £5million, a fifth of its £25million target. The amount raised</w:t>
      </w:r>
      <w:r w:rsidRPr="00FC278E">
        <w:rPr>
          <w:rFonts w:ascii="Helvetica" w:hAnsi="Helvetica"/>
          <w:color w:val="595959" w:themeColor="text1" w:themeTint="A6"/>
          <w:sz w:val="22"/>
          <w:szCs w:val="22"/>
        </w:rPr>
        <w:t xml:space="preserve"> </w:t>
      </w:r>
      <w:r>
        <w:rPr>
          <w:rFonts w:ascii="Helvetica" w:hAnsi="Helvetica"/>
          <w:color w:val="595959" w:themeColor="text1" w:themeTint="A6"/>
          <w:sz w:val="22"/>
          <w:szCs w:val="22"/>
        </w:rPr>
        <w:t>broke</w:t>
      </w:r>
      <w:r w:rsidRPr="00FC278E">
        <w:rPr>
          <w:rFonts w:ascii="Helvetica" w:hAnsi="Helvetica"/>
          <w:color w:val="595959" w:themeColor="text1" w:themeTint="A6"/>
          <w:sz w:val="22"/>
          <w:szCs w:val="22"/>
        </w:rPr>
        <w:t xml:space="preserve"> the previous record set by BrewDog in 2013, when it raised £4.25 million (less costs) in just over six</w:t>
      </w:r>
      <w:r>
        <w:rPr>
          <w:rFonts w:ascii="Helvetica" w:hAnsi="Helvetica"/>
          <w:color w:val="595959" w:themeColor="text1" w:themeTint="A6"/>
          <w:sz w:val="22"/>
          <w:szCs w:val="22"/>
        </w:rPr>
        <w:t xml:space="preserve"> months.</w:t>
      </w:r>
    </w:p>
    <w:p w14:paraId="11963913" w14:textId="77777777" w:rsidR="00FC1B69" w:rsidRDefault="00FC1B69" w:rsidP="00FC1B69">
      <w:pPr>
        <w:spacing w:line="276" w:lineRule="auto"/>
        <w:ind w:right="45"/>
        <w:jc w:val="both"/>
        <w:rPr>
          <w:rFonts w:ascii="Helvetica" w:hAnsi="Helvetica"/>
          <w:color w:val="595959" w:themeColor="text1" w:themeTint="A6"/>
          <w:sz w:val="22"/>
          <w:szCs w:val="22"/>
        </w:rPr>
      </w:pPr>
    </w:p>
    <w:p w14:paraId="4B18487F" w14:textId="77777777" w:rsidR="00FC1B69" w:rsidRPr="00FC278E" w:rsidRDefault="00FC1B69" w:rsidP="00FC1B69">
      <w:pPr>
        <w:spacing w:line="276" w:lineRule="auto"/>
        <w:ind w:right="45"/>
        <w:jc w:val="both"/>
        <w:rPr>
          <w:rFonts w:ascii="Helvetica" w:hAnsi="Helvetica"/>
          <w:color w:val="595959" w:themeColor="text1" w:themeTint="A6"/>
          <w:sz w:val="22"/>
          <w:szCs w:val="22"/>
        </w:rPr>
      </w:pPr>
      <w:r>
        <w:rPr>
          <w:rFonts w:ascii="Helvetica" w:hAnsi="Helvetica"/>
          <w:color w:val="595959" w:themeColor="text1" w:themeTint="A6"/>
          <w:sz w:val="22"/>
          <w:szCs w:val="22"/>
        </w:rPr>
        <w:t xml:space="preserve">With the latest round of Equity for Punks, </w:t>
      </w:r>
      <w:r w:rsidRPr="00FC278E">
        <w:rPr>
          <w:rFonts w:ascii="Helvetica" w:hAnsi="Helvetica"/>
          <w:color w:val="595959" w:themeColor="text1" w:themeTint="A6"/>
          <w:sz w:val="22"/>
          <w:szCs w:val="22"/>
        </w:rPr>
        <w:t xml:space="preserve">526,316 shares in </w:t>
      </w:r>
      <w:r>
        <w:rPr>
          <w:rFonts w:ascii="Helvetica" w:hAnsi="Helvetica"/>
          <w:color w:val="595959" w:themeColor="text1" w:themeTint="A6"/>
          <w:sz w:val="22"/>
          <w:szCs w:val="22"/>
        </w:rPr>
        <w:t>BrewDog</w:t>
      </w:r>
      <w:r w:rsidRPr="00FC278E">
        <w:rPr>
          <w:rFonts w:ascii="Helvetica" w:hAnsi="Helvetica"/>
          <w:color w:val="595959" w:themeColor="text1" w:themeTint="A6"/>
          <w:sz w:val="22"/>
          <w:szCs w:val="22"/>
        </w:rPr>
        <w:t xml:space="preserve"> have been made available, for a minimum investment of £95 for two shares. </w:t>
      </w:r>
    </w:p>
    <w:p w14:paraId="7DA20B9F" w14:textId="77777777" w:rsidR="00FC1B69" w:rsidRPr="00FC278E" w:rsidRDefault="00FC1B69" w:rsidP="00FC1B69">
      <w:pPr>
        <w:spacing w:line="276" w:lineRule="auto"/>
        <w:ind w:right="45"/>
        <w:jc w:val="both"/>
        <w:rPr>
          <w:rFonts w:ascii="Helvetica" w:hAnsi="Helvetica"/>
          <w:color w:val="595959" w:themeColor="text1" w:themeTint="A6"/>
          <w:sz w:val="22"/>
          <w:szCs w:val="22"/>
        </w:rPr>
      </w:pPr>
    </w:p>
    <w:p w14:paraId="4CA4CAA6" w14:textId="77777777" w:rsidR="00FC1B69" w:rsidRPr="00FC278E" w:rsidRDefault="00FC1B69" w:rsidP="00FC1B69">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 xml:space="preserve">The capital raised from investors will be used to fund </w:t>
      </w:r>
      <w:r>
        <w:rPr>
          <w:rFonts w:ascii="Helvetica" w:hAnsi="Helvetica"/>
          <w:color w:val="595959" w:themeColor="text1" w:themeTint="A6"/>
          <w:sz w:val="22"/>
          <w:szCs w:val="22"/>
        </w:rPr>
        <w:t xml:space="preserve">in particular the </w:t>
      </w:r>
      <w:r w:rsidRPr="00FC278E">
        <w:rPr>
          <w:rFonts w:ascii="Helvetica" w:hAnsi="Helvetica"/>
          <w:color w:val="595959" w:themeColor="text1" w:themeTint="A6"/>
          <w:sz w:val="22"/>
          <w:szCs w:val="22"/>
        </w:rPr>
        <w:t>expansion of the BrewDog brewery and its international bar division, as well as launching new projects like a craft beer hotel, custom sour beer facility and a distillation plant.</w:t>
      </w:r>
    </w:p>
    <w:p w14:paraId="0C8D00E1" w14:textId="77777777" w:rsidR="006800DF" w:rsidRPr="00FC278E" w:rsidRDefault="006800DF" w:rsidP="00FC1B69">
      <w:pPr>
        <w:spacing w:line="276" w:lineRule="auto"/>
        <w:ind w:right="45"/>
        <w:jc w:val="both"/>
        <w:rPr>
          <w:rFonts w:ascii="Helvetica" w:hAnsi="Helvetica"/>
          <w:color w:val="595959" w:themeColor="text1" w:themeTint="A6"/>
          <w:sz w:val="22"/>
          <w:szCs w:val="22"/>
        </w:rPr>
      </w:pPr>
    </w:p>
    <w:p w14:paraId="1BBFA1F2" w14:textId="77777777" w:rsidR="00FC1B69" w:rsidRPr="00FC278E" w:rsidRDefault="00FC1B69" w:rsidP="00FC1B69">
      <w:pPr>
        <w:spacing w:line="276" w:lineRule="auto"/>
        <w:ind w:right="45"/>
        <w:jc w:val="both"/>
        <w:rPr>
          <w:rFonts w:ascii="Helvetica" w:hAnsi="Helvetica"/>
          <w:b/>
          <w:color w:val="595959" w:themeColor="text1" w:themeTint="A6"/>
          <w:sz w:val="22"/>
          <w:szCs w:val="22"/>
        </w:rPr>
      </w:pPr>
      <w:r>
        <w:rPr>
          <w:rFonts w:ascii="Helvetica" w:hAnsi="Helvetica"/>
          <w:b/>
          <w:color w:val="595959" w:themeColor="text1" w:themeTint="A6"/>
          <w:sz w:val="22"/>
          <w:szCs w:val="22"/>
        </w:rPr>
        <w:t>UK</w:t>
      </w:r>
      <w:r w:rsidRPr="00FC278E">
        <w:rPr>
          <w:rFonts w:ascii="Helvetica" w:hAnsi="Helvetica"/>
          <w:b/>
          <w:color w:val="595959" w:themeColor="text1" w:themeTint="A6"/>
          <w:sz w:val="22"/>
          <w:szCs w:val="22"/>
        </w:rPr>
        <w:t xml:space="preserve"> Fastest Growing Drinks Brand</w:t>
      </w:r>
      <w:r w:rsidRPr="00FC278E">
        <w:rPr>
          <w:rStyle w:val="FootnoteReference"/>
          <w:rFonts w:ascii="Helvetica" w:hAnsi="Helvetica"/>
          <w:b/>
          <w:color w:val="595959" w:themeColor="text1" w:themeTint="A6"/>
          <w:sz w:val="22"/>
          <w:szCs w:val="22"/>
        </w:rPr>
        <w:footnoteReference w:id="1"/>
      </w:r>
    </w:p>
    <w:p w14:paraId="21B48BEB" w14:textId="77777777" w:rsidR="00FC1B69" w:rsidRPr="00FC278E" w:rsidRDefault="00FC1B69" w:rsidP="00FC1B69">
      <w:pPr>
        <w:spacing w:line="276" w:lineRule="auto"/>
        <w:ind w:right="45"/>
        <w:jc w:val="both"/>
        <w:rPr>
          <w:rFonts w:ascii="Helvetica" w:hAnsi="Helvetica"/>
          <w:color w:val="595959" w:themeColor="text1" w:themeTint="A6"/>
          <w:sz w:val="22"/>
          <w:szCs w:val="22"/>
        </w:rPr>
      </w:pPr>
    </w:p>
    <w:p w14:paraId="26688965" w14:textId="6E458DEE" w:rsidR="00FC1B69" w:rsidRPr="00FC278E" w:rsidRDefault="00FC1B69" w:rsidP="00FC1B69">
      <w:pPr>
        <w:spacing w:line="276" w:lineRule="auto"/>
        <w:ind w:right="45"/>
        <w:jc w:val="both"/>
        <w:rPr>
          <w:rFonts w:ascii="Helvetica" w:hAnsi="Helvetica"/>
          <w:color w:val="595959" w:themeColor="text1" w:themeTint="A6"/>
          <w:sz w:val="22"/>
          <w:szCs w:val="22"/>
        </w:rPr>
      </w:pPr>
      <w:r w:rsidRPr="00FC278E">
        <w:rPr>
          <w:rFonts w:ascii="Helvetica" w:hAnsi="Helvetica"/>
          <w:color w:val="595959" w:themeColor="text1" w:themeTint="A6"/>
          <w:sz w:val="22"/>
          <w:szCs w:val="22"/>
        </w:rPr>
        <w:t>Growing from two men based in a shed in the north east of Scotland in 2007, Bre</w:t>
      </w:r>
      <w:r>
        <w:rPr>
          <w:rFonts w:ascii="Helvetica" w:hAnsi="Helvetica"/>
          <w:color w:val="595959" w:themeColor="text1" w:themeTint="A6"/>
          <w:sz w:val="22"/>
          <w:szCs w:val="22"/>
        </w:rPr>
        <w:t xml:space="preserve">wDog is now the UK’s </w:t>
      </w:r>
      <w:r w:rsidRPr="00FC278E">
        <w:rPr>
          <w:rFonts w:ascii="Helvetica" w:hAnsi="Helvetica"/>
          <w:color w:val="595959" w:themeColor="text1" w:themeTint="A6"/>
          <w:sz w:val="22"/>
          <w:szCs w:val="22"/>
        </w:rPr>
        <w:t>fastest-growing food &amp; drinks brand, opening 2</w:t>
      </w:r>
      <w:r w:rsidR="00E158BC">
        <w:rPr>
          <w:rFonts w:ascii="Helvetica" w:hAnsi="Helvetica"/>
          <w:color w:val="595959" w:themeColor="text1" w:themeTint="A6"/>
          <w:sz w:val="22"/>
          <w:szCs w:val="22"/>
        </w:rPr>
        <w:t>8</w:t>
      </w:r>
      <w:r w:rsidRPr="00FC278E">
        <w:rPr>
          <w:rFonts w:ascii="Helvetica" w:hAnsi="Helvetica"/>
          <w:color w:val="595959" w:themeColor="text1" w:themeTint="A6"/>
          <w:sz w:val="22"/>
          <w:szCs w:val="22"/>
        </w:rPr>
        <w:t xml:space="preserve"> bars worldwide since 2010, now exporting to 5</w:t>
      </w:r>
      <w:r>
        <w:rPr>
          <w:rFonts w:ascii="Helvetica" w:hAnsi="Helvetica"/>
          <w:color w:val="595959" w:themeColor="text1" w:themeTint="A6"/>
          <w:sz w:val="22"/>
          <w:szCs w:val="22"/>
        </w:rPr>
        <w:t>5</w:t>
      </w:r>
      <w:r w:rsidRPr="00FC278E">
        <w:rPr>
          <w:rFonts w:ascii="Helvetica" w:hAnsi="Helvetica"/>
          <w:color w:val="595959" w:themeColor="text1" w:themeTint="A6"/>
          <w:sz w:val="22"/>
          <w:szCs w:val="22"/>
        </w:rPr>
        <w:t xml:space="preserve"> countries and employing more than 365 staff. It announced its sixth consecutive year of record growth earlier this year, having increased its annual turnover by a whopping 63 per cent to over £29.6million in 2014, compared with £18million in 2013. </w:t>
      </w:r>
    </w:p>
    <w:p w14:paraId="267D1FC8" w14:textId="77777777" w:rsidR="00FC1B69" w:rsidRPr="00FC278E" w:rsidRDefault="00FC1B69" w:rsidP="00FC1B69">
      <w:pPr>
        <w:spacing w:line="276" w:lineRule="auto"/>
        <w:ind w:right="45"/>
        <w:jc w:val="both"/>
        <w:rPr>
          <w:rFonts w:ascii="Helvetica" w:hAnsi="Helvetica"/>
          <w:b/>
          <w:color w:val="595959" w:themeColor="text1" w:themeTint="A6"/>
          <w:sz w:val="22"/>
          <w:szCs w:val="22"/>
        </w:rPr>
      </w:pPr>
    </w:p>
    <w:p w14:paraId="29390F6E" w14:textId="77777777" w:rsidR="00FC1B69" w:rsidRPr="00332AD0" w:rsidRDefault="00FC1B69" w:rsidP="00FC1B69">
      <w:pPr>
        <w:spacing w:line="276" w:lineRule="auto"/>
        <w:ind w:right="45"/>
        <w:jc w:val="both"/>
        <w:rPr>
          <w:rFonts w:ascii="Helvetica" w:hAnsi="Helvetica"/>
          <w:color w:val="595959" w:themeColor="text1" w:themeTint="A6"/>
          <w:sz w:val="20"/>
          <w:szCs w:val="20"/>
        </w:rPr>
      </w:pPr>
      <w:r w:rsidRPr="00332AD0">
        <w:rPr>
          <w:rFonts w:ascii="Helvetica" w:hAnsi="Helvetica"/>
          <w:color w:val="595959" w:themeColor="text1" w:themeTint="A6"/>
          <w:sz w:val="20"/>
          <w:szCs w:val="20"/>
        </w:rPr>
        <w:t xml:space="preserve">This press release is not a prospectus but an advertisement and investors should not subscribe for any transferable securities referred to in this advertisement except on the basis of information in the prospectus, including the risk factors, which should be read in full by investors before taking any investment decision as your capital will be at risk. </w:t>
      </w:r>
    </w:p>
    <w:p w14:paraId="0D11A54A" w14:textId="77777777" w:rsidR="00FC1B69" w:rsidRPr="00332AD0" w:rsidRDefault="00FC1B69" w:rsidP="00FC1B69">
      <w:pPr>
        <w:spacing w:line="276" w:lineRule="auto"/>
        <w:ind w:right="45"/>
        <w:jc w:val="both"/>
        <w:rPr>
          <w:rFonts w:ascii="Helvetica" w:hAnsi="Helvetica"/>
          <w:color w:val="595959" w:themeColor="text1" w:themeTint="A6"/>
          <w:sz w:val="20"/>
          <w:szCs w:val="20"/>
        </w:rPr>
      </w:pPr>
    </w:p>
    <w:p w14:paraId="78FEAF71" w14:textId="7BC53B6A" w:rsidR="00FC1B69" w:rsidRPr="00332AD0" w:rsidRDefault="00FC1B69" w:rsidP="00FC1B69">
      <w:pPr>
        <w:spacing w:line="276" w:lineRule="auto"/>
        <w:ind w:right="45"/>
        <w:jc w:val="both"/>
        <w:rPr>
          <w:rFonts w:ascii="Helvetica" w:hAnsi="Helvetica"/>
          <w:color w:val="595959" w:themeColor="text1" w:themeTint="A6"/>
          <w:sz w:val="20"/>
          <w:szCs w:val="20"/>
        </w:rPr>
      </w:pPr>
      <w:r w:rsidRPr="00332AD0">
        <w:rPr>
          <w:rFonts w:ascii="Helvetica" w:hAnsi="Helvetica" w:cs="Calibri"/>
          <w:color w:val="595959" w:themeColor="text1" w:themeTint="A6"/>
          <w:sz w:val="20"/>
          <w:szCs w:val="20"/>
          <w:lang w:val="en-US"/>
        </w:rPr>
        <w:t>The prospectus is available free of charge from the offices of the company at Balmacassie Commercial Park, Ellon, Aberdeenshire, AB4</w:t>
      </w:r>
      <w:r w:rsidR="006C75F2" w:rsidRPr="00332AD0">
        <w:rPr>
          <w:rFonts w:ascii="Helvetica" w:hAnsi="Helvetica" w:cs="Calibri"/>
          <w:color w:val="595959" w:themeColor="text1" w:themeTint="A6"/>
          <w:sz w:val="20"/>
          <w:szCs w:val="20"/>
          <w:lang w:val="en-US"/>
        </w:rPr>
        <w:t>1 8BX, Scotland and on the BrewD</w:t>
      </w:r>
      <w:r w:rsidRPr="00332AD0">
        <w:rPr>
          <w:rFonts w:ascii="Helvetica" w:hAnsi="Helvetica" w:cs="Calibri"/>
          <w:color w:val="595959" w:themeColor="text1" w:themeTint="A6"/>
          <w:sz w:val="20"/>
          <w:szCs w:val="20"/>
          <w:lang w:val="en-US"/>
        </w:rPr>
        <w:t xml:space="preserve">og website and from the offices of RW Blears, the Company’s legal adviser at 125 Old Broad Street, London EC2N 1AR. </w:t>
      </w:r>
    </w:p>
    <w:p w14:paraId="5D9D7EA8" w14:textId="77777777" w:rsidR="00FC1B69" w:rsidRPr="00332AD0" w:rsidRDefault="00FC1B69" w:rsidP="00FC1B69">
      <w:pPr>
        <w:spacing w:line="276" w:lineRule="auto"/>
        <w:ind w:right="45"/>
        <w:jc w:val="both"/>
        <w:rPr>
          <w:rFonts w:ascii="Helvetica" w:hAnsi="Helvetica" w:cs="Calibri"/>
          <w:color w:val="595959" w:themeColor="text1" w:themeTint="A6"/>
          <w:sz w:val="20"/>
          <w:szCs w:val="20"/>
          <w:lang w:val="en-US"/>
        </w:rPr>
      </w:pPr>
    </w:p>
    <w:p w14:paraId="55C80BC6" w14:textId="20CD32B7" w:rsidR="0087497B" w:rsidRPr="00332AD0" w:rsidRDefault="00FC1B69" w:rsidP="00A269BB">
      <w:pPr>
        <w:spacing w:line="276" w:lineRule="auto"/>
        <w:ind w:right="45"/>
        <w:jc w:val="both"/>
        <w:rPr>
          <w:rFonts w:ascii="Helvetica" w:hAnsi="Helvetica"/>
          <w:color w:val="595959" w:themeColor="text1" w:themeTint="A6"/>
          <w:sz w:val="20"/>
          <w:szCs w:val="20"/>
        </w:rPr>
      </w:pPr>
      <w:r w:rsidRPr="00332AD0">
        <w:rPr>
          <w:rFonts w:ascii="Helvetica" w:hAnsi="Helvetica" w:cs="Calibri"/>
          <w:iCs/>
          <w:color w:val="595959" w:themeColor="text1" w:themeTint="A6"/>
          <w:sz w:val="20"/>
          <w:szCs w:val="20"/>
          <w:lang w:val="en-US"/>
        </w:rPr>
        <w:t xml:space="preserve">This advertisement constitutes a financial promotion approved by Blears Limited (FCA number: 610217). </w:t>
      </w:r>
    </w:p>
    <w:p w14:paraId="3C47A909" w14:textId="77777777" w:rsidR="0029680E" w:rsidRPr="00382D27" w:rsidRDefault="0029680E" w:rsidP="00F97541">
      <w:pPr>
        <w:spacing w:line="276" w:lineRule="auto"/>
        <w:ind w:right="-284"/>
        <w:jc w:val="both"/>
        <w:rPr>
          <w:rFonts w:ascii="Arial" w:hAnsi="Arial"/>
          <w:color w:val="595959" w:themeColor="text1" w:themeTint="A6"/>
          <w:sz w:val="22"/>
          <w:szCs w:val="22"/>
        </w:rPr>
      </w:pPr>
    </w:p>
    <w:p w14:paraId="225511EC" w14:textId="1FD07343" w:rsidR="00A02A09" w:rsidRDefault="00B9464F" w:rsidP="001F6DAD">
      <w:pPr>
        <w:ind w:right="43"/>
        <w:jc w:val="center"/>
        <w:rPr>
          <w:rFonts w:ascii="Arial" w:hAnsi="Arial"/>
          <w:color w:val="595959" w:themeColor="text1" w:themeTint="A6"/>
          <w:sz w:val="22"/>
        </w:rPr>
      </w:pPr>
      <w:r w:rsidRPr="00382D27">
        <w:rPr>
          <w:rFonts w:ascii="Arial" w:hAnsi="Arial"/>
          <w:color w:val="595959" w:themeColor="text1" w:themeTint="A6"/>
          <w:sz w:val="22"/>
        </w:rPr>
        <w:t>--</w:t>
      </w:r>
      <w:r w:rsidRPr="00382D27">
        <w:rPr>
          <w:rFonts w:ascii="Arial" w:hAnsi="Arial"/>
          <w:b/>
          <w:color w:val="595959" w:themeColor="text1" w:themeTint="A6"/>
          <w:sz w:val="22"/>
        </w:rPr>
        <w:t>- ENDS -</w:t>
      </w:r>
      <w:r w:rsidRPr="00382D27">
        <w:rPr>
          <w:rFonts w:ascii="Arial" w:hAnsi="Arial"/>
          <w:color w:val="595959" w:themeColor="text1" w:themeTint="A6"/>
          <w:sz w:val="22"/>
        </w:rPr>
        <w:t>--</w:t>
      </w:r>
    </w:p>
    <w:p w14:paraId="349D4E78" w14:textId="77777777" w:rsidR="00A02A09" w:rsidRPr="00382D27" w:rsidRDefault="00A02A09" w:rsidP="008474D6">
      <w:pPr>
        <w:ind w:right="43"/>
        <w:jc w:val="both"/>
        <w:rPr>
          <w:rFonts w:ascii="Arial" w:hAnsi="Arial"/>
          <w:color w:val="595959" w:themeColor="text1" w:themeTint="A6"/>
          <w:sz w:val="22"/>
        </w:rPr>
      </w:pPr>
    </w:p>
    <w:p w14:paraId="11D8333A" w14:textId="77777777" w:rsidR="00B9464F" w:rsidRPr="00382D27" w:rsidRDefault="00B9464F" w:rsidP="008474D6">
      <w:pPr>
        <w:ind w:right="43"/>
        <w:jc w:val="both"/>
        <w:rPr>
          <w:rFonts w:ascii="Arial" w:hAnsi="Arial"/>
          <w:b/>
          <w:color w:val="595959" w:themeColor="text1" w:themeTint="A6"/>
          <w:sz w:val="20"/>
        </w:rPr>
      </w:pPr>
      <w:r w:rsidRPr="00382D27">
        <w:rPr>
          <w:rFonts w:ascii="Arial" w:hAnsi="Arial"/>
          <w:b/>
          <w:color w:val="595959" w:themeColor="text1" w:themeTint="A6"/>
          <w:sz w:val="20"/>
        </w:rPr>
        <w:lastRenderedPageBreak/>
        <w:t>What is BrewDog?</w:t>
      </w:r>
    </w:p>
    <w:p w14:paraId="2E32058C" w14:textId="77777777" w:rsidR="00B9464F" w:rsidRPr="00382D27" w:rsidRDefault="00B9464F" w:rsidP="008474D6">
      <w:pPr>
        <w:ind w:right="43"/>
        <w:jc w:val="both"/>
        <w:rPr>
          <w:rFonts w:ascii="Arial" w:hAnsi="Arial"/>
          <w:color w:val="595959" w:themeColor="text1" w:themeTint="A6"/>
          <w:sz w:val="20"/>
        </w:rPr>
      </w:pPr>
      <w:r w:rsidRPr="00382D27">
        <w:rPr>
          <w:rFonts w:ascii="Arial" w:hAnsi="Arial"/>
          <w:color w:val="595959" w:themeColor="text1" w:themeTint="A6"/>
          <w:sz w:val="20"/>
        </w:rPr>
        <w:t>We were bored of the industrially brewed lagers and stuffy ales that dominate the UK market. We decided the best way to fix this undesirable predicament was to brew our own beers. Consequently in April 2007 BrewDog was born.</w:t>
      </w:r>
      <w:r w:rsidR="00BF352E" w:rsidRPr="00382D27">
        <w:rPr>
          <w:rFonts w:ascii="Arial" w:hAnsi="Arial"/>
          <w:color w:val="595959" w:themeColor="text1" w:themeTint="A6"/>
          <w:sz w:val="20"/>
        </w:rPr>
        <w:t xml:space="preserve"> </w:t>
      </w:r>
      <w:r w:rsidRPr="00382D27">
        <w:rPr>
          <w:rFonts w:ascii="Arial" w:hAnsi="Arial"/>
          <w:color w:val="595959" w:themeColor="text1" w:themeTint="A6"/>
          <w:sz w:val="20"/>
        </w:rPr>
        <w:t>Both only 24 at the time, we leased a building, got some scary bank loans, spent all our money on stainless steel and started making some hardcore beers.</w:t>
      </w:r>
    </w:p>
    <w:p w14:paraId="500B9EA8" w14:textId="77777777" w:rsidR="00B9464F" w:rsidRPr="00382D27" w:rsidRDefault="00B9464F" w:rsidP="008474D6">
      <w:pPr>
        <w:ind w:right="43"/>
        <w:jc w:val="both"/>
        <w:rPr>
          <w:rFonts w:ascii="Arial" w:hAnsi="Arial"/>
          <w:color w:val="595959" w:themeColor="text1" w:themeTint="A6"/>
          <w:sz w:val="20"/>
        </w:rPr>
      </w:pPr>
    </w:p>
    <w:p w14:paraId="68D261DB" w14:textId="77777777" w:rsidR="00B9464F" w:rsidRPr="00382D27" w:rsidRDefault="00B9464F" w:rsidP="008474D6">
      <w:pPr>
        <w:ind w:right="43"/>
        <w:jc w:val="both"/>
        <w:rPr>
          <w:rFonts w:ascii="Arial" w:hAnsi="Arial"/>
          <w:color w:val="595959" w:themeColor="text1" w:themeTint="A6"/>
          <w:sz w:val="20"/>
        </w:rPr>
      </w:pPr>
      <w:r w:rsidRPr="00382D27">
        <w:rPr>
          <w:rFonts w:ascii="Arial" w:hAnsi="Arial"/>
          <w:color w:val="595959" w:themeColor="text1" w:themeTint="A6"/>
          <w:sz w:val="20"/>
        </w:rPr>
        <w:t>We are dedicated to making cool, contemporary and progressive beers showcasing some of the world’s classic beer styles. All with an innovative twist and customary BrewDog bite.</w:t>
      </w:r>
    </w:p>
    <w:p w14:paraId="6A00EBB1" w14:textId="77777777" w:rsidR="00770F35" w:rsidRPr="00382D27" w:rsidRDefault="00770F35" w:rsidP="008474D6">
      <w:pPr>
        <w:ind w:right="43"/>
        <w:jc w:val="both"/>
        <w:rPr>
          <w:rFonts w:ascii="Arial" w:hAnsi="Arial"/>
          <w:color w:val="595959" w:themeColor="text1" w:themeTint="A6"/>
          <w:sz w:val="20"/>
        </w:rPr>
      </w:pPr>
    </w:p>
    <w:p w14:paraId="405EDD09" w14:textId="77777777" w:rsidR="00B9464F" w:rsidRPr="00382D27" w:rsidRDefault="00B9464F" w:rsidP="008474D6">
      <w:pPr>
        <w:ind w:right="43"/>
        <w:jc w:val="both"/>
        <w:rPr>
          <w:rFonts w:ascii="Arial" w:hAnsi="Arial"/>
          <w:i/>
          <w:color w:val="595959" w:themeColor="text1" w:themeTint="A6"/>
          <w:sz w:val="20"/>
        </w:rPr>
      </w:pPr>
      <w:r w:rsidRPr="00382D27">
        <w:rPr>
          <w:rFonts w:ascii="Arial" w:hAnsi="Arial"/>
          <w:i/>
          <w:color w:val="595959" w:themeColor="text1" w:themeTint="A6"/>
          <w:sz w:val="20"/>
        </w:rPr>
        <w:t xml:space="preserve">James Watt and Martin </w:t>
      </w:r>
      <w:r w:rsidR="00770F35" w:rsidRPr="00382D27">
        <w:rPr>
          <w:rFonts w:ascii="Arial" w:hAnsi="Arial"/>
          <w:i/>
          <w:color w:val="595959" w:themeColor="text1" w:themeTint="A6"/>
          <w:sz w:val="20"/>
        </w:rPr>
        <w:t>Dickie.</w:t>
      </w:r>
    </w:p>
    <w:p w14:paraId="12528627" w14:textId="77777777" w:rsidR="00B9464F" w:rsidRPr="00382D27" w:rsidRDefault="00B9464F" w:rsidP="008474D6">
      <w:pPr>
        <w:ind w:right="43"/>
        <w:jc w:val="both"/>
        <w:rPr>
          <w:rFonts w:ascii="Arial" w:hAnsi="Arial"/>
          <w:color w:val="595959" w:themeColor="text1" w:themeTint="A6"/>
          <w:sz w:val="20"/>
        </w:rPr>
      </w:pPr>
    </w:p>
    <w:tbl>
      <w:tblPr>
        <w:tblW w:w="9923" w:type="dxa"/>
        <w:tblInd w:w="108" w:type="dxa"/>
        <w:tblLook w:val="00A0" w:firstRow="1" w:lastRow="0" w:firstColumn="1" w:lastColumn="0" w:noHBand="0" w:noVBand="0"/>
      </w:tblPr>
      <w:tblGrid>
        <w:gridCol w:w="4536"/>
        <w:gridCol w:w="709"/>
        <w:gridCol w:w="4678"/>
      </w:tblGrid>
      <w:tr w:rsidR="00F50C92" w:rsidRPr="00382D27" w14:paraId="77C58351" w14:textId="77777777" w:rsidTr="00F50C92">
        <w:tc>
          <w:tcPr>
            <w:tcW w:w="9923" w:type="dxa"/>
            <w:gridSpan w:val="3"/>
          </w:tcPr>
          <w:p w14:paraId="02F13E85" w14:textId="77777777" w:rsidR="00F50C92" w:rsidRPr="00382D27" w:rsidRDefault="00F50C92" w:rsidP="008474D6">
            <w:pPr>
              <w:spacing w:line="324" w:lineRule="auto"/>
              <w:ind w:right="43"/>
              <w:jc w:val="both"/>
              <w:rPr>
                <w:rFonts w:ascii="Arial" w:hAnsi="Arial"/>
                <w:b/>
                <w:color w:val="595959" w:themeColor="text1" w:themeTint="A6"/>
                <w:sz w:val="20"/>
              </w:rPr>
            </w:pPr>
            <w:r w:rsidRPr="00382D27">
              <w:rPr>
                <w:rFonts w:ascii="Arial" w:hAnsi="Arial"/>
                <w:b/>
                <w:color w:val="595959" w:themeColor="text1" w:themeTint="A6"/>
                <w:sz w:val="20"/>
              </w:rPr>
              <w:t>For more information please contact:</w:t>
            </w:r>
          </w:p>
          <w:p w14:paraId="7BF81834" w14:textId="77777777" w:rsidR="00F50C92" w:rsidRPr="00382D27" w:rsidRDefault="00F50C92" w:rsidP="008474D6">
            <w:pPr>
              <w:spacing w:line="324" w:lineRule="auto"/>
              <w:ind w:right="43"/>
              <w:jc w:val="both"/>
              <w:rPr>
                <w:rFonts w:ascii="Arial" w:hAnsi="Arial"/>
                <w:b/>
                <w:color w:val="595959" w:themeColor="text1" w:themeTint="A6"/>
                <w:sz w:val="20"/>
              </w:rPr>
            </w:pPr>
          </w:p>
        </w:tc>
      </w:tr>
      <w:tr w:rsidR="00F50C92" w:rsidRPr="00382D27" w14:paraId="094F4B9E" w14:textId="77777777" w:rsidTr="00F50C92">
        <w:tc>
          <w:tcPr>
            <w:tcW w:w="4536" w:type="dxa"/>
          </w:tcPr>
          <w:p w14:paraId="6F4BB814" w14:textId="77777777" w:rsidR="00F50C92" w:rsidRPr="00382D27" w:rsidRDefault="00F50C92" w:rsidP="008474D6">
            <w:pPr>
              <w:spacing w:line="324" w:lineRule="auto"/>
              <w:ind w:right="43"/>
              <w:jc w:val="both"/>
              <w:rPr>
                <w:rFonts w:ascii="Arial" w:hAnsi="Arial"/>
                <w:b/>
                <w:color w:val="595959" w:themeColor="text1" w:themeTint="A6"/>
                <w:sz w:val="20"/>
              </w:rPr>
            </w:pPr>
            <w:r w:rsidRPr="00382D27">
              <w:rPr>
                <w:rFonts w:ascii="Arial" w:hAnsi="Arial"/>
                <w:b/>
                <w:color w:val="595959" w:themeColor="text1" w:themeTint="A6"/>
                <w:sz w:val="20"/>
              </w:rPr>
              <w:t>Manifest London</w:t>
            </w:r>
          </w:p>
        </w:tc>
        <w:tc>
          <w:tcPr>
            <w:tcW w:w="709" w:type="dxa"/>
          </w:tcPr>
          <w:p w14:paraId="46E1C8A2" w14:textId="77777777" w:rsidR="00F50C92" w:rsidRPr="00382D27" w:rsidRDefault="00F50C92" w:rsidP="008474D6">
            <w:pPr>
              <w:spacing w:line="324" w:lineRule="auto"/>
              <w:ind w:right="43"/>
              <w:jc w:val="both"/>
              <w:rPr>
                <w:rFonts w:ascii="Arial" w:hAnsi="Arial"/>
                <w:b/>
                <w:color w:val="595959" w:themeColor="text1" w:themeTint="A6"/>
                <w:sz w:val="20"/>
              </w:rPr>
            </w:pPr>
          </w:p>
        </w:tc>
        <w:tc>
          <w:tcPr>
            <w:tcW w:w="4678" w:type="dxa"/>
          </w:tcPr>
          <w:p w14:paraId="5EDAC1F2" w14:textId="77777777" w:rsidR="00F50C92" w:rsidRPr="00382D27" w:rsidRDefault="00F50C92" w:rsidP="008474D6">
            <w:pPr>
              <w:spacing w:line="324" w:lineRule="auto"/>
              <w:ind w:right="43"/>
              <w:jc w:val="both"/>
              <w:rPr>
                <w:rFonts w:ascii="Arial" w:hAnsi="Arial"/>
                <w:b/>
                <w:color w:val="595959" w:themeColor="text1" w:themeTint="A6"/>
                <w:sz w:val="20"/>
              </w:rPr>
            </w:pPr>
            <w:r w:rsidRPr="00382D27">
              <w:rPr>
                <w:rFonts w:ascii="Arial" w:hAnsi="Arial"/>
                <w:b/>
                <w:color w:val="595959" w:themeColor="text1" w:themeTint="A6"/>
                <w:sz w:val="20"/>
              </w:rPr>
              <w:t>BrewDog</w:t>
            </w:r>
          </w:p>
        </w:tc>
      </w:tr>
      <w:tr w:rsidR="00F50C92" w:rsidRPr="00382D27" w14:paraId="1EE73B46" w14:textId="77777777" w:rsidTr="00F50C92">
        <w:tc>
          <w:tcPr>
            <w:tcW w:w="4536" w:type="dxa"/>
          </w:tcPr>
          <w:p w14:paraId="421492B0"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Ali Maynard &amp; Helen Kenny</w:t>
            </w:r>
          </w:p>
          <w:p w14:paraId="2A4C3CCF"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t.</w:t>
            </w:r>
            <w:r w:rsidRPr="00382D27">
              <w:rPr>
                <w:rFonts w:ascii="Arial" w:hAnsi="Arial"/>
                <w:color w:val="595959" w:themeColor="text1" w:themeTint="A6"/>
                <w:sz w:val="20"/>
              </w:rPr>
              <w:tab/>
              <w:t>0203 137 9270</w:t>
            </w:r>
          </w:p>
          <w:p w14:paraId="49C5A6FE"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m.</w:t>
            </w:r>
            <w:r w:rsidRPr="00382D27">
              <w:rPr>
                <w:rFonts w:ascii="Arial" w:hAnsi="Arial"/>
                <w:color w:val="595959" w:themeColor="text1" w:themeTint="A6"/>
                <w:sz w:val="20"/>
              </w:rPr>
              <w:tab/>
              <w:t>07712 877 972</w:t>
            </w:r>
          </w:p>
          <w:p w14:paraId="3EA4374A" w14:textId="77777777" w:rsidR="00F50C92" w:rsidRPr="00382D27" w:rsidRDefault="00F50C92" w:rsidP="008474D6">
            <w:pPr>
              <w:spacing w:line="324" w:lineRule="auto"/>
              <w:ind w:right="45"/>
              <w:jc w:val="both"/>
              <w:rPr>
                <w:rFonts w:ascii="Arial" w:hAnsi="Arial"/>
                <w:color w:val="595959" w:themeColor="text1" w:themeTint="A6"/>
                <w:sz w:val="20"/>
              </w:rPr>
            </w:pPr>
            <w:r w:rsidRPr="00382D27">
              <w:rPr>
                <w:rFonts w:ascii="Arial" w:hAnsi="Arial"/>
                <w:color w:val="595959" w:themeColor="text1" w:themeTint="A6"/>
                <w:sz w:val="20"/>
              </w:rPr>
              <w:t>e.</w:t>
            </w:r>
            <w:r w:rsidRPr="00382D27">
              <w:rPr>
                <w:rFonts w:ascii="Arial" w:hAnsi="Arial"/>
                <w:color w:val="595959" w:themeColor="text1" w:themeTint="A6"/>
                <w:sz w:val="20"/>
              </w:rPr>
              <w:tab/>
            </w:r>
            <w:hyperlink r:id="rId12" w:history="1">
              <w:r w:rsidRPr="00382D27">
                <w:rPr>
                  <w:rStyle w:val="Hyperlink"/>
                  <w:rFonts w:ascii="Arial" w:hAnsi="Arial"/>
                  <w:color w:val="595959" w:themeColor="text1" w:themeTint="A6"/>
                  <w:sz w:val="20"/>
                  <w:u w:val="none"/>
                </w:rPr>
                <w:t>BrewDog@manifestlondon.co.uk</w:t>
              </w:r>
            </w:hyperlink>
          </w:p>
        </w:tc>
        <w:tc>
          <w:tcPr>
            <w:tcW w:w="709" w:type="dxa"/>
          </w:tcPr>
          <w:p w14:paraId="3CE9E3A1" w14:textId="77777777" w:rsidR="00F50C92" w:rsidRPr="00382D27" w:rsidRDefault="00F50C92" w:rsidP="008474D6">
            <w:pPr>
              <w:spacing w:line="324" w:lineRule="auto"/>
              <w:ind w:right="43"/>
              <w:jc w:val="both"/>
              <w:rPr>
                <w:rFonts w:ascii="Arial" w:hAnsi="Arial"/>
                <w:color w:val="595959" w:themeColor="text1" w:themeTint="A6"/>
                <w:sz w:val="20"/>
              </w:rPr>
            </w:pPr>
          </w:p>
        </w:tc>
        <w:tc>
          <w:tcPr>
            <w:tcW w:w="4678" w:type="dxa"/>
          </w:tcPr>
          <w:p w14:paraId="73CE77D8" w14:textId="77777777" w:rsidR="00F50C92" w:rsidRPr="00382D27" w:rsidRDefault="00F50C92" w:rsidP="008474D6">
            <w:pPr>
              <w:spacing w:line="324" w:lineRule="auto"/>
              <w:ind w:right="43"/>
              <w:jc w:val="both"/>
              <w:rPr>
                <w:rFonts w:ascii="Arial" w:hAnsi="Arial"/>
                <w:color w:val="595959" w:themeColor="text1" w:themeTint="A6"/>
                <w:sz w:val="20"/>
              </w:rPr>
            </w:pPr>
            <w:r w:rsidRPr="00382D27">
              <w:rPr>
                <w:rFonts w:ascii="Arial" w:hAnsi="Arial"/>
                <w:color w:val="595959" w:themeColor="text1" w:themeTint="A6"/>
                <w:sz w:val="20"/>
              </w:rPr>
              <w:t>James Watt</w:t>
            </w:r>
          </w:p>
          <w:p w14:paraId="52D889EF" w14:textId="77777777" w:rsidR="00F50C92" w:rsidRPr="00382D27" w:rsidRDefault="00F50C92" w:rsidP="008474D6">
            <w:pPr>
              <w:spacing w:line="324" w:lineRule="auto"/>
              <w:ind w:right="43"/>
              <w:jc w:val="both"/>
              <w:rPr>
                <w:rFonts w:ascii="Arial" w:hAnsi="Arial"/>
                <w:color w:val="595959" w:themeColor="text1" w:themeTint="A6"/>
                <w:sz w:val="20"/>
              </w:rPr>
            </w:pPr>
            <w:r w:rsidRPr="00382D27">
              <w:rPr>
                <w:rFonts w:ascii="Arial" w:hAnsi="Arial"/>
                <w:color w:val="595959" w:themeColor="text1" w:themeTint="A6"/>
                <w:sz w:val="20"/>
              </w:rPr>
              <w:t>t.</w:t>
            </w:r>
            <w:r w:rsidRPr="00382D27">
              <w:rPr>
                <w:rFonts w:ascii="Arial" w:hAnsi="Arial"/>
                <w:color w:val="595959" w:themeColor="text1" w:themeTint="A6"/>
                <w:sz w:val="20"/>
              </w:rPr>
              <w:tab/>
              <w:t>01358 724 924</w:t>
            </w:r>
          </w:p>
          <w:p w14:paraId="58308863" w14:textId="77777777" w:rsidR="00F50C92" w:rsidRPr="00382D27" w:rsidRDefault="00F50C92" w:rsidP="008474D6">
            <w:pPr>
              <w:spacing w:line="324" w:lineRule="auto"/>
              <w:ind w:right="43"/>
              <w:jc w:val="both"/>
              <w:rPr>
                <w:rFonts w:ascii="Arial" w:hAnsi="Arial"/>
                <w:color w:val="595959" w:themeColor="text1" w:themeTint="A6"/>
                <w:sz w:val="20"/>
              </w:rPr>
            </w:pPr>
            <w:r w:rsidRPr="00382D27">
              <w:rPr>
                <w:rFonts w:ascii="Arial" w:hAnsi="Arial"/>
                <w:color w:val="595959" w:themeColor="text1" w:themeTint="A6"/>
                <w:sz w:val="20"/>
              </w:rPr>
              <w:t>e.</w:t>
            </w:r>
            <w:r w:rsidRPr="00382D27">
              <w:rPr>
                <w:rFonts w:ascii="Arial" w:hAnsi="Arial"/>
                <w:color w:val="595959" w:themeColor="text1" w:themeTint="A6"/>
                <w:sz w:val="20"/>
              </w:rPr>
              <w:tab/>
              <w:t>james@brewdog.com</w:t>
            </w:r>
          </w:p>
          <w:p w14:paraId="58ED33C0" w14:textId="77777777" w:rsidR="00F50C92" w:rsidRPr="00382D27" w:rsidRDefault="00F50C92" w:rsidP="008474D6">
            <w:pPr>
              <w:spacing w:line="324" w:lineRule="auto"/>
              <w:ind w:right="43"/>
              <w:jc w:val="both"/>
              <w:rPr>
                <w:rFonts w:ascii="Arial" w:hAnsi="Arial"/>
                <w:color w:val="595959" w:themeColor="text1" w:themeTint="A6"/>
                <w:sz w:val="20"/>
              </w:rPr>
            </w:pPr>
          </w:p>
        </w:tc>
      </w:tr>
    </w:tbl>
    <w:p w14:paraId="27D99CD6" w14:textId="77777777" w:rsidR="00B9464F" w:rsidRPr="00F16E06" w:rsidRDefault="00B9464F" w:rsidP="008474D6">
      <w:pPr>
        <w:ind w:right="43"/>
        <w:jc w:val="both"/>
        <w:rPr>
          <w:rFonts w:ascii="Arial" w:hAnsi="Arial"/>
          <w:b/>
          <w:color w:val="595959"/>
          <w:sz w:val="20"/>
        </w:rPr>
      </w:pPr>
    </w:p>
    <w:sectPr w:rsidR="00B9464F" w:rsidRPr="00F16E06" w:rsidSect="00B9464F">
      <w:headerReference w:type="default" r:id="rId13"/>
      <w:footerReference w:type="default" r:id="rId14"/>
      <w:pgSz w:w="11900" w:h="16840"/>
      <w:pgMar w:top="2552" w:right="1410" w:bottom="1276" w:left="709"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5877F" w14:textId="77777777" w:rsidR="00100C9A" w:rsidRDefault="00100C9A">
      <w:r>
        <w:separator/>
      </w:r>
    </w:p>
  </w:endnote>
  <w:endnote w:type="continuationSeparator" w:id="0">
    <w:p w14:paraId="60EC81CA" w14:textId="77777777" w:rsidR="00100C9A" w:rsidRDefault="0010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7CE8A" w14:textId="77777777" w:rsidR="00100C9A" w:rsidRPr="008B4FF5" w:rsidRDefault="00100C9A" w:rsidP="00B9464F">
    <w:pPr>
      <w:pStyle w:val="Footer"/>
      <w:rPr>
        <w:rFonts w:ascii="Courier" w:hAnsi="Courier"/>
        <w:sz w:val="20"/>
      </w:rPr>
    </w:pPr>
    <w:r w:rsidRPr="008B4FF5">
      <w:rPr>
        <w:rFonts w:ascii="Courier" w:hAnsi="Courier"/>
        <w:sz w:val="20"/>
      </w:rPr>
      <w:t xml:space="preserve">All BrewDog news can be found at our </w:t>
    </w:r>
    <w:hyperlink r:id="rId1" w:history="1">
      <w:r w:rsidRPr="008B4FF5">
        <w:rPr>
          <w:rStyle w:val="Hyperlink"/>
          <w:rFonts w:ascii="Courier" w:hAnsi="Courier"/>
          <w:color w:val="595959"/>
          <w:sz w:val="20"/>
        </w:rPr>
        <w:t>Digital Newsroom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27E41" w14:textId="77777777" w:rsidR="00100C9A" w:rsidRDefault="00100C9A">
      <w:r>
        <w:separator/>
      </w:r>
    </w:p>
  </w:footnote>
  <w:footnote w:type="continuationSeparator" w:id="0">
    <w:p w14:paraId="4759C2D1" w14:textId="77777777" w:rsidR="00100C9A" w:rsidRDefault="00100C9A">
      <w:r>
        <w:continuationSeparator/>
      </w:r>
    </w:p>
  </w:footnote>
  <w:footnote w:id="1">
    <w:p w14:paraId="65F7D407" w14:textId="77777777" w:rsidR="00100C9A" w:rsidRPr="00FC278E" w:rsidRDefault="00100C9A" w:rsidP="00FC1B69">
      <w:pPr>
        <w:pStyle w:val="FootnoteText"/>
        <w:rPr>
          <w:rFonts w:ascii="Helvetica" w:hAnsi="Helvetica"/>
          <w:sz w:val="20"/>
          <w:szCs w:val="20"/>
          <w:lang w:val="en-US"/>
        </w:rPr>
      </w:pPr>
      <w:r w:rsidRPr="00FC278E">
        <w:rPr>
          <w:rStyle w:val="FootnoteReference"/>
          <w:rFonts w:ascii="Helvetica" w:hAnsi="Helvetica"/>
          <w:sz w:val="20"/>
          <w:szCs w:val="20"/>
        </w:rPr>
        <w:footnoteRef/>
      </w:r>
      <w:r w:rsidRPr="00FC278E">
        <w:rPr>
          <w:rFonts w:ascii="Helvetica" w:hAnsi="Helvetica"/>
          <w:sz w:val="20"/>
          <w:szCs w:val="20"/>
        </w:rPr>
        <w:t xml:space="preserve"> </w:t>
      </w:r>
      <w:r w:rsidRPr="00FC278E">
        <w:rPr>
          <w:rFonts w:ascii="Helvetica" w:hAnsi="Helvetica"/>
          <w:sz w:val="20"/>
          <w:szCs w:val="20"/>
          <w:lang w:val="en-US"/>
        </w:rPr>
        <w:t xml:space="preserve">Sunday Times </w:t>
      </w:r>
      <w:r>
        <w:rPr>
          <w:rFonts w:ascii="Helvetica" w:hAnsi="Helvetica"/>
          <w:sz w:val="20"/>
          <w:szCs w:val="20"/>
          <w:lang w:val="en-US"/>
        </w:rPr>
        <w:t>Fast Track 100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DAC5F" w14:textId="77777777" w:rsidR="00100C9A" w:rsidRDefault="00100C9A">
    <w:pPr>
      <w:pStyle w:val="Header"/>
    </w:pPr>
    <w:r>
      <w:rPr>
        <w:noProof/>
        <w:lang w:val="en-US"/>
      </w:rPr>
      <w:drawing>
        <wp:anchor distT="0" distB="0" distL="114300" distR="114300" simplePos="0" relativeHeight="251658240" behindDoc="0" locked="0" layoutInCell="1" allowOverlap="1" wp14:anchorId="1317F039" wp14:editId="18676738">
          <wp:simplePos x="0" y="0"/>
          <wp:positionH relativeFrom="column">
            <wp:posOffset>-228600</wp:posOffset>
          </wp:positionH>
          <wp:positionV relativeFrom="paragraph">
            <wp:posOffset>-449580</wp:posOffset>
          </wp:positionV>
          <wp:extent cx="7543800" cy="1449070"/>
          <wp:effectExtent l="0" t="0" r="0" b="0"/>
          <wp:wrapThrough wrapText="bothSides">
            <wp:wrapPolygon edited="0">
              <wp:start x="0" y="0"/>
              <wp:lineTo x="0" y="21202"/>
              <wp:lineTo x="21527" y="21202"/>
              <wp:lineTo x="21527"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4907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2089C"/>
    <w:multiLevelType w:val="multilevel"/>
    <w:tmpl w:val="474ECF14"/>
    <w:lvl w:ilvl="0">
      <w:numFmt w:val="bullet"/>
      <w:lvlText w:val="-"/>
      <w:lvlJc w:val="left"/>
      <w:pPr>
        <w:ind w:left="-207" w:hanging="360"/>
      </w:pPr>
      <w:rPr>
        <w:rFonts w:ascii="Arial" w:eastAsia="Cambria" w:hAnsi="Arial" w:cs="Times New Roman" w:hint="default"/>
      </w:rPr>
    </w:lvl>
    <w:lvl w:ilvl="1">
      <w:start w:val="1"/>
      <w:numFmt w:val="bullet"/>
      <w:lvlText w:val="o"/>
      <w:lvlJc w:val="left"/>
      <w:pPr>
        <w:ind w:left="513" w:hanging="360"/>
      </w:pPr>
      <w:rPr>
        <w:rFonts w:ascii="Courier New" w:hAnsi="Courier New" w:hint="default"/>
      </w:rPr>
    </w:lvl>
    <w:lvl w:ilvl="2">
      <w:start w:val="1"/>
      <w:numFmt w:val="bullet"/>
      <w:lvlText w:val=""/>
      <w:lvlJc w:val="left"/>
      <w:pPr>
        <w:ind w:left="1233"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hint="default"/>
      </w:rPr>
    </w:lvl>
    <w:lvl w:ilvl="8">
      <w:start w:val="1"/>
      <w:numFmt w:val="bullet"/>
      <w:lvlText w:val=""/>
      <w:lvlJc w:val="left"/>
      <w:pPr>
        <w:ind w:left="5553" w:hanging="360"/>
      </w:pPr>
      <w:rPr>
        <w:rFonts w:ascii="Wingdings" w:hAnsi="Wingdings" w:hint="default"/>
      </w:rPr>
    </w:lvl>
  </w:abstractNum>
  <w:abstractNum w:abstractNumId="1">
    <w:nsid w:val="2A4379D2"/>
    <w:multiLevelType w:val="hybridMultilevel"/>
    <w:tmpl w:val="474ECF14"/>
    <w:lvl w:ilvl="0" w:tplc="16E4A3AA">
      <w:numFmt w:val="bullet"/>
      <w:lvlText w:val="-"/>
      <w:lvlJc w:val="left"/>
      <w:pPr>
        <w:ind w:left="-207" w:hanging="360"/>
      </w:pPr>
      <w:rPr>
        <w:rFonts w:ascii="Arial" w:eastAsia="Cambria" w:hAnsi="Arial" w:cs="Times New Roman"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
    <w:nsid w:val="75354753"/>
    <w:multiLevelType w:val="hybridMultilevel"/>
    <w:tmpl w:val="9DD6AF92"/>
    <w:lvl w:ilvl="0" w:tplc="E3ACF9DC">
      <w:numFmt w:val="bullet"/>
      <w:lvlText w:val=""/>
      <w:lvlJc w:val="left"/>
      <w:pPr>
        <w:ind w:left="-207" w:hanging="360"/>
      </w:pPr>
      <w:rPr>
        <w:rFonts w:ascii="Symbol" w:hAnsi="Symbol" w:hint="default"/>
        <w:color w:val="BFBF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3C1"/>
    <w:rsid w:val="0001063B"/>
    <w:rsid w:val="0004436A"/>
    <w:rsid w:val="00053B9A"/>
    <w:rsid w:val="00063D25"/>
    <w:rsid w:val="00066436"/>
    <w:rsid w:val="000734E9"/>
    <w:rsid w:val="00074100"/>
    <w:rsid w:val="00083035"/>
    <w:rsid w:val="000930F5"/>
    <w:rsid w:val="00097AF3"/>
    <w:rsid w:val="000A048C"/>
    <w:rsid w:val="000A173E"/>
    <w:rsid w:val="000B4A31"/>
    <w:rsid w:val="000C5408"/>
    <w:rsid w:val="000C6562"/>
    <w:rsid w:val="000F1313"/>
    <w:rsid w:val="000F4BD5"/>
    <w:rsid w:val="00100C9A"/>
    <w:rsid w:val="00105211"/>
    <w:rsid w:val="00110102"/>
    <w:rsid w:val="00110B1F"/>
    <w:rsid w:val="0011134A"/>
    <w:rsid w:val="001278C3"/>
    <w:rsid w:val="001302E0"/>
    <w:rsid w:val="001313E8"/>
    <w:rsid w:val="0013644C"/>
    <w:rsid w:val="00140F2E"/>
    <w:rsid w:val="0016460B"/>
    <w:rsid w:val="001868F9"/>
    <w:rsid w:val="001A4311"/>
    <w:rsid w:val="001A6ED7"/>
    <w:rsid w:val="001B0859"/>
    <w:rsid w:val="001C1186"/>
    <w:rsid w:val="001E1083"/>
    <w:rsid w:val="001F3EA5"/>
    <w:rsid w:val="001F6DAD"/>
    <w:rsid w:val="00200164"/>
    <w:rsid w:val="00203F62"/>
    <w:rsid w:val="002104F2"/>
    <w:rsid w:val="00220DAE"/>
    <w:rsid w:val="00221C06"/>
    <w:rsid w:val="00234B62"/>
    <w:rsid w:val="0024507D"/>
    <w:rsid w:val="0024612D"/>
    <w:rsid w:val="00264DE3"/>
    <w:rsid w:val="00277200"/>
    <w:rsid w:val="00280243"/>
    <w:rsid w:val="00284B8B"/>
    <w:rsid w:val="00294D89"/>
    <w:rsid w:val="002964A4"/>
    <w:rsid w:val="0029680E"/>
    <w:rsid w:val="002A1C5C"/>
    <w:rsid w:val="002A2B3F"/>
    <w:rsid w:val="002A632A"/>
    <w:rsid w:val="002D0DC4"/>
    <w:rsid w:val="002E4BD6"/>
    <w:rsid w:val="002E6452"/>
    <w:rsid w:val="003048B5"/>
    <w:rsid w:val="00311558"/>
    <w:rsid w:val="00326B1B"/>
    <w:rsid w:val="00332AD0"/>
    <w:rsid w:val="00333948"/>
    <w:rsid w:val="00334C77"/>
    <w:rsid w:val="00340E62"/>
    <w:rsid w:val="0034556A"/>
    <w:rsid w:val="00374DE3"/>
    <w:rsid w:val="00382D27"/>
    <w:rsid w:val="003A5CD1"/>
    <w:rsid w:val="003C17DF"/>
    <w:rsid w:val="003C1E7B"/>
    <w:rsid w:val="003C64E0"/>
    <w:rsid w:val="003C67B7"/>
    <w:rsid w:val="003D7282"/>
    <w:rsid w:val="003E54A0"/>
    <w:rsid w:val="0040587E"/>
    <w:rsid w:val="004129C6"/>
    <w:rsid w:val="00425B18"/>
    <w:rsid w:val="00431247"/>
    <w:rsid w:val="00464AB5"/>
    <w:rsid w:val="00465E4B"/>
    <w:rsid w:val="004C08D5"/>
    <w:rsid w:val="004C1FD3"/>
    <w:rsid w:val="004D3E79"/>
    <w:rsid w:val="004D4256"/>
    <w:rsid w:val="004D5909"/>
    <w:rsid w:val="004F57D5"/>
    <w:rsid w:val="0050476D"/>
    <w:rsid w:val="00514451"/>
    <w:rsid w:val="00540836"/>
    <w:rsid w:val="00550B9E"/>
    <w:rsid w:val="00564060"/>
    <w:rsid w:val="005671FE"/>
    <w:rsid w:val="00573978"/>
    <w:rsid w:val="00577858"/>
    <w:rsid w:val="00577BA9"/>
    <w:rsid w:val="00580A78"/>
    <w:rsid w:val="00581846"/>
    <w:rsid w:val="005B35A2"/>
    <w:rsid w:val="005B3963"/>
    <w:rsid w:val="005B775D"/>
    <w:rsid w:val="005C2732"/>
    <w:rsid w:val="005D089E"/>
    <w:rsid w:val="005D1C92"/>
    <w:rsid w:val="005D7DD7"/>
    <w:rsid w:val="005E1895"/>
    <w:rsid w:val="005E3724"/>
    <w:rsid w:val="005E48D4"/>
    <w:rsid w:val="005F3461"/>
    <w:rsid w:val="005F5A4E"/>
    <w:rsid w:val="005F6532"/>
    <w:rsid w:val="00620063"/>
    <w:rsid w:val="00624FB6"/>
    <w:rsid w:val="006250DE"/>
    <w:rsid w:val="00655676"/>
    <w:rsid w:val="006619C5"/>
    <w:rsid w:val="00662E71"/>
    <w:rsid w:val="00665B55"/>
    <w:rsid w:val="00666362"/>
    <w:rsid w:val="00666A5E"/>
    <w:rsid w:val="006800DF"/>
    <w:rsid w:val="006835F7"/>
    <w:rsid w:val="006866AB"/>
    <w:rsid w:val="006916D7"/>
    <w:rsid w:val="006A1B2D"/>
    <w:rsid w:val="006A42F7"/>
    <w:rsid w:val="006B0F3F"/>
    <w:rsid w:val="006C75F2"/>
    <w:rsid w:val="006D168E"/>
    <w:rsid w:val="006D4824"/>
    <w:rsid w:val="00715174"/>
    <w:rsid w:val="00724A7C"/>
    <w:rsid w:val="007311F7"/>
    <w:rsid w:val="00735224"/>
    <w:rsid w:val="0073572F"/>
    <w:rsid w:val="0073603B"/>
    <w:rsid w:val="00746F99"/>
    <w:rsid w:val="00770F35"/>
    <w:rsid w:val="00773194"/>
    <w:rsid w:val="0078678E"/>
    <w:rsid w:val="007C004F"/>
    <w:rsid w:val="007C2983"/>
    <w:rsid w:val="007C544D"/>
    <w:rsid w:val="007D7F40"/>
    <w:rsid w:val="007F0141"/>
    <w:rsid w:val="007F16D3"/>
    <w:rsid w:val="00813FEB"/>
    <w:rsid w:val="008201F7"/>
    <w:rsid w:val="00824A41"/>
    <w:rsid w:val="00830BB7"/>
    <w:rsid w:val="008474D6"/>
    <w:rsid w:val="0086164F"/>
    <w:rsid w:val="0087497B"/>
    <w:rsid w:val="00882054"/>
    <w:rsid w:val="00892D16"/>
    <w:rsid w:val="008B134E"/>
    <w:rsid w:val="008C0B99"/>
    <w:rsid w:val="008C1EA7"/>
    <w:rsid w:val="008C544C"/>
    <w:rsid w:val="008D1D5E"/>
    <w:rsid w:val="008E3002"/>
    <w:rsid w:val="008F15E7"/>
    <w:rsid w:val="009034BC"/>
    <w:rsid w:val="0090547F"/>
    <w:rsid w:val="009128AB"/>
    <w:rsid w:val="0091492D"/>
    <w:rsid w:val="00916DBA"/>
    <w:rsid w:val="00921122"/>
    <w:rsid w:val="009223E3"/>
    <w:rsid w:val="009315CD"/>
    <w:rsid w:val="0094467A"/>
    <w:rsid w:val="009453FF"/>
    <w:rsid w:val="00952FF1"/>
    <w:rsid w:val="00955937"/>
    <w:rsid w:val="009608ED"/>
    <w:rsid w:val="0096120A"/>
    <w:rsid w:val="00967AF4"/>
    <w:rsid w:val="0097614C"/>
    <w:rsid w:val="00997ECE"/>
    <w:rsid w:val="009B4F67"/>
    <w:rsid w:val="009C0325"/>
    <w:rsid w:val="009C78C3"/>
    <w:rsid w:val="009E029E"/>
    <w:rsid w:val="009F2953"/>
    <w:rsid w:val="009F36B2"/>
    <w:rsid w:val="00A02A09"/>
    <w:rsid w:val="00A2286D"/>
    <w:rsid w:val="00A23435"/>
    <w:rsid w:val="00A269BB"/>
    <w:rsid w:val="00A357A0"/>
    <w:rsid w:val="00A3687D"/>
    <w:rsid w:val="00A37487"/>
    <w:rsid w:val="00A44B13"/>
    <w:rsid w:val="00A45B37"/>
    <w:rsid w:val="00A5583A"/>
    <w:rsid w:val="00A62789"/>
    <w:rsid w:val="00A65D74"/>
    <w:rsid w:val="00A65FEA"/>
    <w:rsid w:val="00A6726A"/>
    <w:rsid w:val="00A74393"/>
    <w:rsid w:val="00A80387"/>
    <w:rsid w:val="00A90B76"/>
    <w:rsid w:val="00AA0BD3"/>
    <w:rsid w:val="00AB28C7"/>
    <w:rsid w:val="00AB2DA7"/>
    <w:rsid w:val="00AB470F"/>
    <w:rsid w:val="00AC2C7C"/>
    <w:rsid w:val="00AC5F00"/>
    <w:rsid w:val="00AD35DE"/>
    <w:rsid w:val="00AE32DA"/>
    <w:rsid w:val="00AF674A"/>
    <w:rsid w:val="00B05098"/>
    <w:rsid w:val="00B13AA1"/>
    <w:rsid w:val="00B16B71"/>
    <w:rsid w:val="00B225E5"/>
    <w:rsid w:val="00B249B8"/>
    <w:rsid w:val="00B57D9F"/>
    <w:rsid w:val="00B72781"/>
    <w:rsid w:val="00B8180D"/>
    <w:rsid w:val="00B8319F"/>
    <w:rsid w:val="00B85612"/>
    <w:rsid w:val="00B92700"/>
    <w:rsid w:val="00B93295"/>
    <w:rsid w:val="00B9464F"/>
    <w:rsid w:val="00BA24E5"/>
    <w:rsid w:val="00BB2148"/>
    <w:rsid w:val="00BB423B"/>
    <w:rsid w:val="00BB4B42"/>
    <w:rsid w:val="00BC5B7F"/>
    <w:rsid w:val="00BC73D4"/>
    <w:rsid w:val="00BF2E15"/>
    <w:rsid w:val="00BF352E"/>
    <w:rsid w:val="00BF3F06"/>
    <w:rsid w:val="00BF67E1"/>
    <w:rsid w:val="00C020EC"/>
    <w:rsid w:val="00C05617"/>
    <w:rsid w:val="00C0657C"/>
    <w:rsid w:val="00C3032C"/>
    <w:rsid w:val="00C308E2"/>
    <w:rsid w:val="00C55D01"/>
    <w:rsid w:val="00C94957"/>
    <w:rsid w:val="00CA197C"/>
    <w:rsid w:val="00CB1191"/>
    <w:rsid w:val="00CB2A5C"/>
    <w:rsid w:val="00CC6D62"/>
    <w:rsid w:val="00CE000E"/>
    <w:rsid w:val="00CE0626"/>
    <w:rsid w:val="00CE1B0D"/>
    <w:rsid w:val="00CE797B"/>
    <w:rsid w:val="00D0554D"/>
    <w:rsid w:val="00D10B29"/>
    <w:rsid w:val="00D134FD"/>
    <w:rsid w:val="00D21391"/>
    <w:rsid w:val="00D25C36"/>
    <w:rsid w:val="00D30981"/>
    <w:rsid w:val="00D638DC"/>
    <w:rsid w:val="00D63CE1"/>
    <w:rsid w:val="00D67F79"/>
    <w:rsid w:val="00D7130E"/>
    <w:rsid w:val="00D72756"/>
    <w:rsid w:val="00D765AC"/>
    <w:rsid w:val="00D8564B"/>
    <w:rsid w:val="00D8585B"/>
    <w:rsid w:val="00D97E16"/>
    <w:rsid w:val="00DA04AB"/>
    <w:rsid w:val="00DE279F"/>
    <w:rsid w:val="00DE3768"/>
    <w:rsid w:val="00E026C0"/>
    <w:rsid w:val="00E14658"/>
    <w:rsid w:val="00E158BC"/>
    <w:rsid w:val="00E17D69"/>
    <w:rsid w:val="00E26AD3"/>
    <w:rsid w:val="00E650C8"/>
    <w:rsid w:val="00E65B68"/>
    <w:rsid w:val="00E86AC0"/>
    <w:rsid w:val="00E92AF5"/>
    <w:rsid w:val="00E93BB9"/>
    <w:rsid w:val="00E97665"/>
    <w:rsid w:val="00EA257A"/>
    <w:rsid w:val="00EA5CE7"/>
    <w:rsid w:val="00ED36C6"/>
    <w:rsid w:val="00EF2102"/>
    <w:rsid w:val="00EF2F5D"/>
    <w:rsid w:val="00EF2F84"/>
    <w:rsid w:val="00F0226D"/>
    <w:rsid w:val="00F11F2D"/>
    <w:rsid w:val="00F152C5"/>
    <w:rsid w:val="00F20208"/>
    <w:rsid w:val="00F2461F"/>
    <w:rsid w:val="00F31864"/>
    <w:rsid w:val="00F323CD"/>
    <w:rsid w:val="00F4051B"/>
    <w:rsid w:val="00F407B4"/>
    <w:rsid w:val="00F417A9"/>
    <w:rsid w:val="00F50C92"/>
    <w:rsid w:val="00F729F0"/>
    <w:rsid w:val="00F7388C"/>
    <w:rsid w:val="00F82BB5"/>
    <w:rsid w:val="00F97541"/>
    <w:rsid w:val="00FA33C1"/>
    <w:rsid w:val="00FA6A6B"/>
    <w:rsid w:val="00FB2814"/>
    <w:rsid w:val="00FC04CE"/>
    <w:rsid w:val="00FC1B69"/>
    <w:rsid w:val="00FF7DC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BDF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1" w:defUnhideWhenUsed="0" w:defQFormat="0" w:count="276">
    <w:lsdException w:name="Normal" w:semiHidden="0"/>
    <w:lsdException w:name="heading 1" w:semiHidden="0"/>
    <w:lsdException w:name="heading 2" w:semiHidden="0"/>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251CD"/>
    <w:rPr>
      <w:sz w:val="24"/>
      <w:szCs w:val="24"/>
    </w:rPr>
  </w:style>
  <w:style w:type="paragraph" w:styleId="Heading3">
    <w:name w:val="heading 3"/>
    <w:basedOn w:val="Normal"/>
    <w:link w:val="Heading3Char"/>
    <w:uiPriority w:val="9"/>
    <w:qFormat/>
    <w:rsid w:val="00374DE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style>
  <w:style w:type="table" w:styleId="TableGrid">
    <w:name w:val="Table Grid"/>
    <w:basedOn w:val="TableNormal"/>
    <w:rsid w:val="00F70E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qFormat/>
    <w:rsid w:val="00F16E06"/>
    <w:rPr>
      <w:b/>
    </w:rPr>
  </w:style>
  <w:style w:type="character" w:styleId="Hyperlink">
    <w:name w:val="Hyperlink"/>
    <w:basedOn w:val="DefaultParagraphFont"/>
    <w:rsid w:val="00CA1068"/>
    <w:rPr>
      <w:color w:val="0000FF"/>
      <w:u w:val="single"/>
    </w:rPr>
  </w:style>
  <w:style w:type="paragraph" w:styleId="BalloonText">
    <w:name w:val="Balloon Text"/>
    <w:basedOn w:val="Normal"/>
    <w:link w:val="BalloonTextChar"/>
    <w:rsid w:val="004D4256"/>
    <w:rPr>
      <w:rFonts w:ascii="Lucida Grande" w:hAnsi="Lucida Grande"/>
      <w:sz w:val="18"/>
      <w:szCs w:val="18"/>
    </w:rPr>
  </w:style>
  <w:style w:type="character" w:customStyle="1" w:styleId="BalloonTextChar">
    <w:name w:val="Balloon Text Char"/>
    <w:basedOn w:val="DefaultParagraphFont"/>
    <w:link w:val="BalloonText"/>
    <w:rsid w:val="004D4256"/>
    <w:rPr>
      <w:rFonts w:ascii="Lucida Grande" w:hAnsi="Lucida Grande"/>
      <w:sz w:val="18"/>
      <w:szCs w:val="18"/>
    </w:rPr>
  </w:style>
  <w:style w:type="character" w:styleId="CommentReference">
    <w:name w:val="annotation reference"/>
    <w:basedOn w:val="DefaultParagraphFont"/>
    <w:rsid w:val="00BF352E"/>
    <w:rPr>
      <w:sz w:val="18"/>
      <w:szCs w:val="18"/>
    </w:rPr>
  </w:style>
  <w:style w:type="paragraph" w:styleId="CommentText">
    <w:name w:val="annotation text"/>
    <w:basedOn w:val="Normal"/>
    <w:link w:val="CommentTextChar"/>
    <w:rsid w:val="00BF352E"/>
  </w:style>
  <w:style w:type="character" w:customStyle="1" w:styleId="CommentTextChar">
    <w:name w:val="Comment Text Char"/>
    <w:basedOn w:val="DefaultParagraphFont"/>
    <w:link w:val="CommentText"/>
    <w:rsid w:val="00BF352E"/>
    <w:rPr>
      <w:sz w:val="24"/>
      <w:szCs w:val="24"/>
    </w:rPr>
  </w:style>
  <w:style w:type="paragraph" w:styleId="CommentSubject">
    <w:name w:val="annotation subject"/>
    <w:basedOn w:val="CommentText"/>
    <w:next w:val="CommentText"/>
    <w:link w:val="CommentSubjectChar"/>
    <w:rsid w:val="00BF352E"/>
    <w:rPr>
      <w:b/>
      <w:bCs/>
      <w:sz w:val="20"/>
      <w:szCs w:val="20"/>
    </w:rPr>
  </w:style>
  <w:style w:type="character" w:customStyle="1" w:styleId="CommentSubjectChar">
    <w:name w:val="Comment Subject Char"/>
    <w:basedOn w:val="CommentTextChar"/>
    <w:link w:val="CommentSubject"/>
    <w:rsid w:val="00BF352E"/>
    <w:rPr>
      <w:b/>
      <w:bCs/>
      <w:sz w:val="24"/>
      <w:szCs w:val="24"/>
    </w:rPr>
  </w:style>
  <w:style w:type="character" w:styleId="FollowedHyperlink">
    <w:name w:val="FollowedHyperlink"/>
    <w:basedOn w:val="DefaultParagraphFont"/>
    <w:rsid w:val="00BF352E"/>
    <w:rPr>
      <w:color w:val="800080" w:themeColor="followedHyperlink"/>
      <w:u w:val="single"/>
    </w:rPr>
  </w:style>
  <w:style w:type="paragraph" w:styleId="FootnoteText">
    <w:name w:val="footnote text"/>
    <w:basedOn w:val="Normal"/>
    <w:link w:val="FootnoteTextChar"/>
    <w:rsid w:val="00C020EC"/>
  </w:style>
  <w:style w:type="character" w:customStyle="1" w:styleId="FootnoteTextChar">
    <w:name w:val="Footnote Text Char"/>
    <w:basedOn w:val="DefaultParagraphFont"/>
    <w:link w:val="FootnoteText"/>
    <w:rsid w:val="00C020EC"/>
    <w:rPr>
      <w:sz w:val="24"/>
      <w:szCs w:val="24"/>
    </w:rPr>
  </w:style>
  <w:style w:type="character" w:styleId="FootnoteReference">
    <w:name w:val="footnote reference"/>
    <w:basedOn w:val="DefaultParagraphFont"/>
    <w:rsid w:val="00C020EC"/>
    <w:rPr>
      <w:vertAlign w:val="superscript"/>
    </w:rPr>
  </w:style>
  <w:style w:type="paragraph" w:styleId="HTMLPreformatted">
    <w:name w:val="HTML Preformatted"/>
    <w:basedOn w:val="Normal"/>
    <w:link w:val="HTMLPreformattedChar"/>
    <w:uiPriority w:val="99"/>
    <w:semiHidden/>
    <w:unhideWhenUsed/>
    <w:rsid w:val="007C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544D"/>
    <w:rPr>
      <w:rFonts w:ascii="Courier" w:hAnsi="Courier" w:cs="Courier"/>
    </w:rPr>
  </w:style>
  <w:style w:type="character" w:customStyle="1" w:styleId="il">
    <w:name w:val="il"/>
    <w:basedOn w:val="DefaultParagraphFont"/>
    <w:rsid w:val="007C544D"/>
  </w:style>
  <w:style w:type="character" w:customStyle="1" w:styleId="Heading3Char">
    <w:name w:val="Heading 3 Char"/>
    <w:basedOn w:val="DefaultParagraphFont"/>
    <w:link w:val="Heading3"/>
    <w:uiPriority w:val="9"/>
    <w:rsid w:val="00374DE3"/>
    <w:rPr>
      <w:rFonts w:ascii="Times" w:hAnsi="Times"/>
      <w:b/>
      <w:bCs/>
      <w:sz w:val="27"/>
      <w:szCs w:val="27"/>
    </w:rPr>
  </w:style>
  <w:style w:type="character" w:customStyle="1" w:styleId="apple-converted-space">
    <w:name w:val="apple-converted-space"/>
    <w:basedOn w:val="DefaultParagraphFont"/>
    <w:rsid w:val="00374D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1" w:defUnhideWhenUsed="0" w:defQFormat="0" w:count="276">
    <w:lsdException w:name="Normal" w:semiHidden="0"/>
    <w:lsdException w:name="heading 1" w:semiHidden="0"/>
    <w:lsdException w:name="heading 2" w:semiHidden="0"/>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251CD"/>
    <w:rPr>
      <w:sz w:val="24"/>
      <w:szCs w:val="24"/>
    </w:rPr>
  </w:style>
  <w:style w:type="paragraph" w:styleId="Heading3">
    <w:name w:val="heading 3"/>
    <w:basedOn w:val="Normal"/>
    <w:link w:val="Heading3Char"/>
    <w:uiPriority w:val="9"/>
    <w:qFormat/>
    <w:rsid w:val="00374DE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style>
  <w:style w:type="table" w:styleId="TableGrid">
    <w:name w:val="Table Grid"/>
    <w:basedOn w:val="TableNormal"/>
    <w:rsid w:val="00F70E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qFormat/>
    <w:rsid w:val="00F16E06"/>
    <w:rPr>
      <w:b/>
    </w:rPr>
  </w:style>
  <w:style w:type="character" w:styleId="Hyperlink">
    <w:name w:val="Hyperlink"/>
    <w:basedOn w:val="DefaultParagraphFont"/>
    <w:rsid w:val="00CA1068"/>
    <w:rPr>
      <w:color w:val="0000FF"/>
      <w:u w:val="single"/>
    </w:rPr>
  </w:style>
  <w:style w:type="paragraph" w:styleId="BalloonText">
    <w:name w:val="Balloon Text"/>
    <w:basedOn w:val="Normal"/>
    <w:link w:val="BalloonTextChar"/>
    <w:rsid w:val="004D4256"/>
    <w:rPr>
      <w:rFonts w:ascii="Lucida Grande" w:hAnsi="Lucida Grande"/>
      <w:sz w:val="18"/>
      <w:szCs w:val="18"/>
    </w:rPr>
  </w:style>
  <w:style w:type="character" w:customStyle="1" w:styleId="BalloonTextChar">
    <w:name w:val="Balloon Text Char"/>
    <w:basedOn w:val="DefaultParagraphFont"/>
    <w:link w:val="BalloonText"/>
    <w:rsid w:val="004D4256"/>
    <w:rPr>
      <w:rFonts w:ascii="Lucida Grande" w:hAnsi="Lucida Grande"/>
      <w:sz w:val="18"/>
      <w:szCs w:val="18"/>
    </w:rPr>
  </w:style>
  <w:style w:type="character" w:styleId="CommentReference">
    <w:name w:val="annotation reference"/>
    <w:basedOn w:val="DefaultParagraphFont"/>
    <w:rsid w:val="00BF352E"/>
    <w:rPr>
      <w:sz w:val="18"/>
      <w:szCs w:val="18"/>
    </w:rPr>
  </w:style>
  <w:style w:type="paragraph" w:styleId="CommentText">
    <w:name w:val="annotation text"/>
    <w:basedOn w:val="Normal"/>
    <w:link w:val="CommentTextChar"/>
    <w:rsid w:val="00BF352E"/>
  </w:style>
  <w:style w:type="character" w:customStyle="1" w:styleId="CommentTextChar">
    <w:name w:val="Comment Text Char"/>
    <w:basedOn w:val="DefaultParagraphFont"/>
    <w:link w:val="CommentText"/>
    <w:rsid w:val="00BF352E"/>
    <w:rPr>
      <w:sz w:val="24"/>
      <w:szCs w:val="24"/>
    </w:rPr>
  </w:style>
  <w:style w:type="paragraph" w:styleId="CommentSubject">
    <w:name w:val="annotation subject"/>
    <w:basedOn w:val="CommentText"/>
    <w:next w:val="CommentText"/>
    <w:link w:val="CommentSubjectChar"/>
    <w:rsid w:val="00BF352E"/>
    <w:rPr>
      <w:b/>
      <w:bCs/>
      <w:sz w:val="20"/>
      <w:szCs w:val="20"/>
    </w:rPr>
  </w:style>
  <w:style w:type="character" w:customStyle="1" w:styleId="CommentSubjectChar">
    <w:name w:val="Comment Subject Char"/>
    <w:basedOn w:val="CommentTextChar"/>
    <w:link w:val="CommentSubject"/>
    <w:rsid w:val="00BF352E"/>
    <w:rPr>
      <w:b/>
      <w:bCs/>
      <w:sz w:val="24"/>
      <w:szCs w:val="24"/>
    </w:rPr>
  </w:style>
  <w:style w:type="character" w:styleId="FollowedHyperlink">
    <w:name w:val="FollowedHyperlink"/>
    <w:basedOn w:val="DefaultParagraphFont"/>
    <w:rsid w:val="00BF352E"/>
    <w:rPr>
      <w:color w:val="800080" w:themeColor="followedHyperlink"/>
      <w:u w:val="single"/>
    </w:rPr>
  </w:style>
  <w:style w:type="paragraph" w:styleId="FootnoteText">
    <w:name w:val="footnote text"/>
    <w:basedOn w:val="Normal"/>
    <w:link w:val="FootnoteTextChar"/>
    <w:rsid w:val="00C020EC"/>
  </w:style>
  <w:style w:type="character" w:customStyle="1" w:styleId="FootnoteTextChar">
    <w:name w:val="Footnote Text Char"/>
    <w:basedOn w:val="DefaultParagraphFont"/>
    <w:link w:val="FootnoteText"/>
    <w:rsid w:val="00C020EC"/>
    <w:rPr>
      <w:sz w:val="24"/>
      <w:szCs w:val="24"/>
    </w:rPr>
  </w:style>
  <w:style w:type="character" w:styleId="FootnoteReference">
    <w:name w:val="footnote reference"/>
    <w:basedOn w:val="DefaultParagraphFont"/>
    <w:rsid w:val="00C020EC"/>
    <w:rPr>
      <w:vertAlign w:val="superscript"/>
    </w:rPr>
  </w:style>
  <w:style w:type="paragraph" w:styleId="HTMLPreformatted">
    <w:name w:val="HTML Preformatted"/>
    <w:basedOn w:val="Normal"/>
    <w:link w:val="HTMLPreformattedChar"/>
    <w:uiPriority w:val="99"/>
    <w:semiHidden/>
    <w:unhideWhenUsed/>
    <w:rsid w:val="007C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544D"/>
    <w:rPr>
      <w:rFonts w:ascii="Courier" w:hAnsi="Courier" w:cs="Courier"/>
    </w:rPr>
  </w:style>
  <w:style w:type="character" w:customStyle="1" w:styleId="il">
    <w:name w:val="il"/>
    <w:basedOn w:val="DefaultParagraphFont"/>
    <w:rsid w:val="007C544D"/>
  </w:style>
  <w:style w:type="character" w:customStyle="1" w:styleId="Heading3Char">
    <w:name w:val="Heading 3 Char"/>
    <w:basedOn w:val="DefaultParagraphFont"/>
    <w:link w:val="Heading3"/>
    <w:uiPriority w:val="9"/>
    <w:rsid w:val="00374DE3"/>
    <w:rPr>
      <w:rFonts w:ascii="Times" w:hAnsi="Times"/>
      <w:b/>
      <w:bCs/>
      <w:sz w:val="27"/>
      <w:szCs w:val="27"/>
    </w:rPr>
  </w:style>
  <w:style w:type="character" w:customStyle="1" w:styleId="apple-converted-space">
    <w:name w:val="apple-converted-space"/>
    <w:basedOn w:val="DefaultParagraphFont"/>
    <w:rsid w:val="00374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4686">
      <w:bodyDiv w:val="1"/>
      <w:marLeft w:val="0"/>
      <w:marRight w:val="0"/>
      <w:marTop w:val="0"/>
      <w:marBottom w:val="0"/>
      <w:divBdr>
        <w:top w:val="none" w:sz="0" w:space="0" w:color="auto"/>
        <w:left w:val="none" w:sz="0" w:space="0" w:color="auto"/>
        <w:bottom w:val="none" w:sz="0" w:space="0" w:color="auto"/>
        <w:right w:val="none" w:sz="0" w:space="0" w:color="auto"/>
      </w:divBdr>
    </w:div>
    <w:div w:id="541402390">
      <w:bodyDiv w:val="1"/>
      <w:marLeft w:val="0"/>
      <w:marRight w:val="0"/>
      <w:marTop w:val="0"/>
      <w:marBottom w:val="0"/>
      <w:divBdr>
        <w:top w:val="none" w:sz="0" w:space="0" w:color="auto"/>
        <w:left w:val="none" w:sz="0" w:space="0" w:color="auto"/>
        <w:bottom w:val="none" w:sz="0" w:space="0" w:color="auto"/>
        <w:right w:val="none" w:sz="0" w:space="0" w:color="auto"/>
      </w:divBdr>
    </w:div>
    <w:div w:id="810102781">
      <w:bodyDiv w:val="1"/>
      <w:marLeft w:val="0"/>
      <w:marRight w:val="0"/>
      <w:marTop w:val="0"/>
      <w:marBottom w:val="0"/>
      <w:divBdr>
        <w:top w:val="none" w:sz="0" w:space="0" w:color="auto"/>
        <w:left w:val="none" w:sz="0" w:space="0" w:color="auto"/>
        <w:bottom w:val="none" w:sz="0" w:space="0" w:color="auto"/>
        <w:right w:val="none" w:sz="0" w:space="0" w:color="auto"/>
      </w:divBdr>
    </w:div>
    <w:div w:id="848954019">
      <w:bodyDiv w:val="1"/>
      <w:marLeft w:val="0"/>
      <w:marRight w:val="0"/>
      <w:marTop w:val="0"/>
      <w:marBottom w:val="0"/>
      <w:divBdr>
        <w:top w:val="none" w:sz="0" w:space="0" w:color="auto"/>
        <w:left w:val="none" w:sz="0" w:space="0" w:color="auto"/>
        <w:bottom w:val="none" w:sz="0" w:space="0" w:color="auto"/>
        <w:right w:val="none" w:sz="0" w:space="0" w:color="auto"/>
      </w:divBdr>
    </w:div>
    <w:div w:id="1196193724">
      <w:bodyDiv w:val="1"/>
      <w:marLeft w:val="0"/>
      <w:marRight w:val="0"/>
      <w:marTop w:val="0"/>
      <w:marBottom w:val="0"/>
      <w:divBdr>
        <w:top w:val="none" w:sz="0" w:space="0" w:color="auto"/>
        <w:left w:val="none" w:sz="0" w:space="0" w:color="auto"/>
        <w:bottom w:val="none" w:sz="0" w:space="0" w:color="auto"/>
        <w:right w:val="none" w:sz="0" w:space="0" w:color="auto"/>
      </w:divBdr>
      <w:divsChild>
        <w:div w:id="903417785">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505391752">
      <w:bodyDiv w:val="1"/>
      <w:marLeft w:val="0"/>
      <w:marRight w:val="0"/>
      <w:marTop w:val="0"/>
      <w:marBottom w:val="0"/>
      <w:divBdr>
        <w:top w:val="none" w:sz="0" w:space="0" w:color="auto"/>
        <w:left w:val="none" w:sz="0" w:space="0" w:color="auto"/>
        <w:bottom w:val="none" w:sz="0" w:space="0" w:color="auto"/>
        <w:right w:val="none" w:sz="0" w:space="0" w:color="auto"/>
      </w:divBdr>
      <w:divsChild>
        <w:div w:id="198935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755432">
              <w:marLeft w:val="0"/>
              <w:marRight w:val="0"/>
              <w:marTop w:val="0"/>
              <w:marBottom w:val="0"/>
              <w:divBdr>
                <w:top w:val="none" w:sz="0" w:space="0" w:color="auto"/>
                <w:left w:val="none" w:sz="0" w:space="0" w:color="auto"/>
                <w:bottom w:val="none" w:sz="0" w:space="0" w:color="auto"/>
                <w:right w:val="none" w:sz="0" w:space="0" w:color="auto"/>
              </w:divBdr>
              <w:divsChild>
                <w:div w:id="321785682">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 w:id="15372336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usajobs@brewdog.com" TargetMode="External"/><Relationship Id="rId12" Type="http://schemas.openxmlformats.org/officeDocument/2006/relationships/hyperlink" Target="mailto:BrewDog@manifestlondon.co.uk"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digitalnewsroom.co.uk/BrewDo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517ED001A6FA4DBA46D6A56A9F1EF4" ma:contentTypeVersion="0" ma:contentTypeDescription="Create a new document." ma:contentTypeScope="" ma:versionID="dd17ab09b806e4cfcf40cba9f0e9c519">
  <xsd:schema xmlns:xsd="http://www.w3.org/2001/XMLSchema" xmlns:xs="http://www.w3.org/2001/XMLSchema" xmlns:p="http://schemas.microsoft.com/office/2006/metadata/properties" targetNamespace="http://schemas.microsoft.com/office/2006/metadata/properties" ma:root="true" ma:fieldsID="dbec52d60d7f426244e42e870d2185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FE7368-301A-4FDF-91B9-C8F4A90B00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66E432-DC62-4C4A-BFD9-FCA0DD9AF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0DE4ACD-1D42-4E55-B8CF-6C806040E0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908</Words>
  <Characters>5177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Manfest London</Company>
  <LinksUpToDate>false</LinksUpToDate>
  <CharactersWithSpaces>6073</CharactersWithSpaces>
  <SharedDoc>false</SharedDoc>
  <HLinks>
    <vt:vector size="12" baseType="variant">
      <vt:variant>
        <vt:i4>2687034</vt:i4>
      </vt:variant>
      <vt:variant>
        <vt:i4>0</vt:i4>
      </vt:variant>
      <vt:variant>
        <vt:i4>0</vt:i4>
      </vt:variant>
      <vt:variant>
        <vt:i4>5</vt:i4>
      </vt:variant>
      <vt:variant>
        <vt:lpwstr>mailto:BrewDog@manifestlondon.co.uk</vt:lpwstr>
      </vt:variant>
      <vt:variant>
        <vt:lpwstr/>
      </vt:variant>
      <vt:variant>
        <vt:i4>393245</vt:i4>
      </vt:variant>
      <vt:variant>
        <vt:i4>0</vt:i4>
      </vt:variant>
      <vt:variant>
        <vt:i4>0</vt:i4>
      </vt:variant>
      <vt:variant>
        <vt:i4>5</vt:i4>
      </vt:variant>
      <vt:variant>
        <vt:lpwstr>http://digitalnewsroom.co.uk/BrewDog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Myers</dc:creator>
  <cp:lastModifiedBy>Sarah Warman</cp:lastModifiedBy>
  <cp:revision>3</cp:revision>
  <cp:lastPrinted>2015-04-07T14:54:00Z</cp:lastPrinted>
  <dcterms:created xsi:type="dcterms:W3CDTF">2015-06-24T10:53:00Z</dcterms:created>
  <dcterms:modified xsi:type="dcterms:W3CDTF">2015-06-24T11:06:00Z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0x01010046517ED001A6FA4DBA46D6A56A9F1EF4</vt:lpwstr>
  </property>
</Properties>
</file>